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C43B9" w14:textId="77777777" w:rsidR="00F44023" w:rsidRPr="000E5CE1" w:rsidRDefault="00D310A5" w:rsidP="00F44023">
      <w:pPr>
        <w:jc w:val="center"/>
        <w:rPr>
          <w:rFonts w:ascii="Simplified Arabic" w:eastAsia="Times New Roman" w:hAnsi="Simplified Arabic" w:cs="Simplified Arabic"/>
          <w:b/>
          <w:bCs/>
          <w:color w:val="000000"/>
          <w:sz w:val="28"/>
          <w:szCs w:val="28"/>
          <w:u w:val="single"/>
          <w:lang w:val="en-GB" w:bidi="ar-JO"/>
        </w:rPr>
      </w:pPr>
      <w:r w:rsidRPr="000E5CE1">
        <w:rPr>
          <w:rFonts w:ascii="Simplified Arabic" w:eastAsia="Times New Roman" w:hAnsi="Simplified Arabic" w:cs="Simplified Arabic"/>
          <w:b/>
          <w:bCs/>
          <w:color w:val="000000"/>
          <w:sz w:val="28"/>
          <w:szCs w:val="28"/>
          <w:u w:val="single"/>
          <w:rtl/>
          <w:lang w:val="en-GB" w:bidi="ar-JO"/>
        </w:rPr>
        <w:t>الشروط المرجعية</w:t>
      </w:r>
    </w:p>
    <w:p w14:paraId="2D8A6D13" w14:textId="75E94EB6" w:rsidR="00480A2D" w:rsidRPr="000E5CE1" w:rsidRDefault="00480A2D" w:rsidP="0057430A">
      <w:pPr>
        <w:jc w:val="center"/>
        <w:rPr>
          <w:rFonts w:ascii="Simplified Arabic" w:eastAsia="Times New Roman" w:hAnsi="Simplified Arabic" w:cs="Simplified Arabic"/>
          <w:b/>
          <w:bCs/>
          <w:color w:val="000000"/>
          <w:sz w:val="28"/>
          <w:szCs w:val="28"/>
          <w:u w:val="single"/>
          <w:rtl/>
          <w:lang w:val="en-GB" w:bidi="ar-JO"/>
        </w:rPr>
      </w:pPr>
      <w:r w:rsidRPr="000E5CE1">
        <w:rPr>
          <w:rFonts w:ascii="Simplified Arabic" w:eastAsia="Times New Roman" w:hAnsi="Simplified Arabic" w:cs="Simplified Arabic"/>
          <w:b/>
          <w:bCs/>
          <w:color w:val="000000"/>
          <w:sz w:val="28"/>
          <w:szCs w:val="28"/>
          <w:u w:val="single"/>
          <w:rtl/>
          <w:lang w:val="en-GB" w:bidi="ar-JO"/>
        </w:rPr>
        <w:t xml:space="preserve">عطاء رقم </w:t>
      </w:r>
      <w:r w:rsidR="00DD7257" w:rsidRPr="000E5CE1">
        <w:rPr>
          <w:rFonts w:ascii="Simplified Arabic" w:eastAsia="Times New Roman" w:hAnsi="Simplified Arabic" w:cs="Simplified Arabic"/>
          <w:b/>
          <w:bCs/>
          <w:color w:val="000000"/>
          <w:sz w:val="28"/>
          <w:szCs w:val="28"/>
          <w:u w:val="single"/>
          <w:rtl/>
          <w:lang w:val="en-GB" w:bidi="ar-JO"/>
        </w:rPr>
        <w:t>4/2018</w:t>
      </w:r>
    </w:p>
    <w:p w14:paraId="1187278A" w14:textId="1D319C02" w:rsidR="00B67664" w:rsidRPr="000E5CE1" w:rsidRDefault="00D310A5" w:rsidP="00171EE5">
      <w:pPr>
        <w:jc w:val="center"/>
        <w:rPr>
          <w:rFonts w:ascii="Simplified Arabic" w:eastAsia="Times New Roman" w:hAnsi="Simplified Arabic" w:cs="Simplified Arabic"/>
          <w:b/>
          <w:bCs/>
          <w:color w:val="000000"/>
          <w:sz w:val="28"/>
          <w:szCs w:val="28"/>
          <w:u w:val="single"/>
          <w:rtl/>
          <w:lang w:bidi="ar-JO"/>
        </w:rPr>
      </w:pPr>
      <w:r w:rsidRPr="000E5CE1">
        <w:rPr>
          <w:rFonts w:ascii="Simplified Arabic" w:eastAsia="Times New Roman" w:hAnsi="Simplified Arabic" w:cs="Simplified Arabic"/>
          <w:b/>
          <w:bCs/>
          <w:color w:val="000000"/>
          <w:sz w:val="28"/>
          <w:szCs w:val="28"/>
          <w:u w:val="single"/>
          <w:rtl/>
          <w:lang w:val="en-GB" w:bidi="ar-JO"/>
        </w:rPr>
        <w:t xml:space="preserve"> </w:t>
      </w:r>
      <w:r w:rsidR="00171EE5" w:rsidRPr="000E5CE1">
        <w:rPr>
          <w:rFonts w:ascii="Simplified Arabic" w:eastAsia="Times New Roman" w:hAnsi="Simplified Arabic" w:cs="Simplified Arabic"/>
          <w:b/>
          <w:bCs/>
          <w:color w:val="000000"/>
          <w:sz w:val="28"/>
          <w:szCs w:val="28"/>
          <w:u w:val="single"/>
          <w:rtl/>
          <w:lang w:val="en-GB" w:bidi="ar-JO"/>
        </w:rPr>
        <w:t xml:space="preserve">تزويد </w:t>
      </w:r>
      <w:r w:rsidR="00B67664" w:rsidRPr="000E5CE1">
        <w:rPr>
          <w:rFonts w:ascii="Simplified Arabic" w:eastAsia="Times New Roman" w:hAnsi="Simplified Arabic" w:cs="Simplified Arabic"/>
          <w:b/>
          <w:bCs/>
          <w:color w:val="000000"/>
          <w:sz w:val="28"/>
          <w:szCs w:val="28"/>
          <w:u w:val="single"/>
          <w:rtl/>
          <w:lang w:val="en-GB" w:bidi="ar-JO"/>
        </w:rPr>
        <w:t xml:space="preserve">المجلس الأعلى للسكان </w:t>
      </w:r>
      <w:r w:rsidR="00DB6361" w:rsidRPr="000E5CE1">
        <w:rPr>
          <w:rFonts w:ascii="Simplified Arabic" w:eastAsia="Times New Roman" w:hAnsi="Simplified Arabic" w:cs="Simplified Arabic"/>
          <w:b/>
          <w:bCs/>
          <w:color w:val="000000"/>
          <w:sz w:val="28"/>
          <w:szCs w:val="28"/>
          <w:u w:val="single"/>
          <w:rtl/>
          <w:lang w:val="en-GB" w:bidi="ar-JO"/>
        </w:rPr>
        <w:t>ب</w:t>
      </w:r>
      <w:r w:rsidR="005E0125" w:rsidRPr="000E5CE1">
        <w:rPr>
          <w:rFonts w:ascii="Simplified Arabic" w:eastAsia="Times New Roman" w:hAnsi="Simplified Arabic" w:cs="Simplified Arabic"/>
          <w:b/>
          <w:bCs/>
          <w:color w:val="000000"/>
          <w:sz w:val="28"/>
          <w:szCs w:val="28"/>
          <w:u w:val="single"/>
          <w:rtl/>
          <w:lang w:val="en-GB" w:bidi="ar-JO"/>
        </w:rPr>
        <w:t xml:space="preserve">خدمات ضيافة </w:t>
      </w:r>
      <w:r w:rsidR="005E0125" w:rsidRPr="000E5CE1">
        <w:rPr>
          <w:rFonts w:ascii="Simplified Arabic" w:eastAsia="Times New Roman" w:hAnsi="Simplified Arabic" w:cs="Simplified Arabic"/>
          <w:b/>
          <w:bCs/>
          <w:color w:val="000000"/>
          <w:sz w:val="28"/>
          <w:szCs w:val="28"/>
          <w:u w:val="single"/>
          <w:rtl/>
          <w:lang w:bidi="ar-JO"/>
        </w:rPr>
        <w:t xml:space="preserve">( </w:t>
      </w:r>
      <w:r w:rsidR="005E0125" w:rsidRPr="000E5CE1">
        <w:rPr>
          <w:rFonts w:ascii="Simplified Arabic" w:eastAsia="Times New Roman" w:hAnsi="Simplified Arabic" w:cs="Simplified Arabic"/>
          <w:b/>
          <w:bCs/>
          <w:color w:val="000000"/>
          <w:sz w:val="28"/>
          <w:szCs w:val="28"/>
          <w:u w:val="single"/>
          <w:lang w:bidi="ar-JO"/>
        </w:rPr>
        <w:t>Catering</w:t>
      </w:r>
      <w:r w:rsidR="005E0125" w:rsidRPr="000E5CE1">
        <w:rPr>
          <w:rFonts w:ascii="Simplified Arabic" w:eastAsia="Times New Roman" w:hAnsi="Simplified Arabic" w:cs="Simplified Arabic"/>
          <w:b/>
          <w:bCs/>
          <w:color w:val="000000"/>
          <w:sz w:val="28"/>
          <w:szCs w:val="28"/>
          <w:u w:val="single"/>
          <w:rtl/>
          <w:lang w:bidi="ar-JO"/>
        </w:rPr>
        <w:t xml:space="preserve"> )</w:t>
      </w:r>
    </w:p>
    <w:p w14:paraId="20BF7F54" w14:textId="424E6FDB" w:rsidR="0034139B" w:rsidRPr="000E5CE1" w:rsidRDefault="0057043D" w:rsidP="004A3412">
      <w:pPr>
        <w:spacing w:after="0" w:line="240" w:lineRule="auto"/>
        <w:jc w:val="lowKashida"/>
        <w:rPr>
          <w:rFonts w:ascii="Simplified Arabic" w:eastAsia="Times New Roman" w:hAnsi="Simplified Arabic" w:cs="Simplified Arabic"/>
          <w:color w:val="000000"/>
          <w:sz w:val="28"/>
          <w:szCs w:val="28"/>
          <w:rtl/>
          <w:lang w:val="en-GB" w:bidi="ar-JO"/>
        </w:rPr>
      </w:pPr>
      <w:r w:rsidRPr="000E5CE1">
        <w:rPr>
          <w:rFonts w:ascii="Simplified Arabic" w:eastAsia="Times New Roman" w:hAnsi="Simplified Arabic" w:cs="Simplified Arabic"/>
          <w:b/>
          <w:bCs/>
          <w:color w:val="000000"/>
          <w:sz w:val="28"/>
          <w:szCs w:val="28"/>
          <w:rtl/>
          <w:lang w:val="en-GB" w:bidi="ar-JO"/>
        </w:rPr>
        <w:t>مدة العقد</w:t>
      </w:r>
      <w:r w:rsidRPr="000E5CE1">
        <w:rPr>
          <w:rFonts w:ascii="Simplified Arabic" w:eastAsia="Times New Roman" w:hAnsi="Simplified Arabic" w:cs="Simplified Arabic"/>
          <w:color w:val="000000"/>
          <w:sz w:val="28"/>
          <w:szCs w:val="28"/>
          <w:rtl/>
          <w:lang w:val="en-GB" w:bidi="ar-JO"/>
        </w:rPr>
        <w:t xml:space="preserve">: سنة </w:t>
      </w:r>
      <w:r w:rsidR="00C73767" w:rsidRPr="000E5CE1">
        <w:rPr>
          <w:rFonts w:ascii="Simplified Arabic" w:eastAsia="Times New Roman" w:hAnsi="Simplified Arabic" w:cs="Simplified Arabic"/>
          <w:color w:val="000000"/>
          <w:sz w:val="28"/>
          <w:szCs w:val="28"/>
          <w:rtl/>
          <w:lang w:val="en-GB" w:bidi="ar-JO"/>
        </w:rPr>
        <w:t xml:space="preserve">واحدة </w:t>
      </w:r>
      <w:r w:rsidR="00171EE5" w:rsidRPr="000E5CE1">
        <w:rPr>
          <w:rFonts w:ascii="Simplified Arabic" w:eastAsia="Times New Roman" w:hAnsi="Simplified Arabic" w:cs="Simplified Arabic"/>
          <w:color w:val="000000"/>
          <w:sz w:val="28"/>
          <w:szCs w:val="28"/>
          <w:rtl/>
          <w:lang w:val="en-GB" w:bidi="ar-JO"/>
        </w:rPr>
        <w:t xml:space="preserve">تجدد برغبة كلا الطرفين </w:t>
      </w:r>
    </w:p>
    <w:p w14:paraId="1C9BED31" w14:textId="314B9487" w:rsidR="00B32F34" w:rsidRPr="000E5CE1" w:rsidRDefault="00B32F34" w:rsidP="0057430A">
      <w:pPr>
        <w:spacing w:after="0" w:line="240" w:lineRule="auto"/>
        <w:ind w:left="935" w:hanging="851"/>
        <w:jc w:val="lowKashida"/>
        <w:rPr>
          <w:rFonts w:ascii="Simplified Arabic" w:eastAsia="Times New Roman" w:hAnsi="Simplified Arabic" w:cs="Simplified Arabic"/>
          <w:color w:val="000000"/>
          <w:sz w:val="28"/>
          <w:szCs w:val="28"/>
          <w:rtl/>
          <w:lang w:val="en-GB" w:bidi="ar-JO"/>
        </w:rPr>
      </w:pPr>
      <w:r w:rsidRPr="000E5CE1">
        <w:rPr>
          <w:rFonts w:ascii="Simplified Arabic" w:eastAsia="Times New Roman" w:hAnsi="Simplified Arabic" w:cs="Simplified Arabic"/>
          <w:b/>
          <w:bCs/>
          <w:color w:val="000000"/>
          <w:sz w:val="28"/>
          <w:szCs w:val="28"/>
          <w:rtl/>
          <w:lang w:val="en-GB" w:bidi="ar-JO"/>
        </w:rPr>
        <w:t>طريقة الدفع</w:t>
      </w:r>
      <w:r w:rsidRPr="000E5CE1">
        <w:rPr>
          <w:rFonts w:ascii="Simplified Arabic" w:eastAsia="Times New Roman" w:hAnsi="Simplified Arabic" w:cs="Simplified Arabic"/>
          <w:color w:val="000000"/>
          <w:sz w:val="28"/>
          <w:szCs w:val="28"/>
          <w:rtl/>
          <w:lang w:val="en-GB" w:bidi="ar-JO"/>
        </w:rPr>
        <w:t xml:space="preserve"> : سيتم دفع المستحقات المالية</w:t>
      </w:r>
      <w:r w:rsidR="00C73767" w:rsidRPr="000E5CE1">
        <w:rPr>
          <w:rFonts w:ascii="Simplified Arabic" w:eastAsia="Times New Roman" w:hAnsi="Simplified Arabic" w:cs="Simplified Arabic"/>
          <w:color w:val="000000"/>
          <w:sz w:val="28"/>
          <w:szCs w:val="28"/>
          <w:rtl/>
          <w:lang w:val="en-GB" w:bidi="ar-JO"/>
        </w:rPr>
        <w:t xml:space="preserve"> من قبل المجلس بناء</w:t>
      </w:r>
      <w:r w:rsidR="00171EE5" w:rsidRPr="000E5CE1">
        <w:rPr>
          <w:rFonts w:ascii="Simplified Arabic" w:eastAsia="Times New Roman" w:hAnsi="Simplified Arabic" w:cs="Simplified Arabic"/>
          <w:color w:val="000000"/>
          <w:sz w:val="28"/>
          <w:szCs w:val="28"/>
          <w:rtl/>
          <w:lang w:val="en-GB" w:bidi="ar-JO"/>
        </w:rPr>
        <w:t xml:space="preserve"> على </w:t>
      </w:r>
      <w:r w:rsidR="005E0125" w:rsidRPr="000E5CE1">
        <w:rPr>
          <w:rFonts w:ascii="Simplified Arabic" w:eastAsia="Times New Roman" w:hAnsi="Simplified Arabic" w:cs="Simplified Arabic"/>
          <w:color w:val="000000"/>
          <w:sz w:val="28"/>
          <w:szCs w:val="28"/>
          <w:rtl/>
          <w:lang w:val="en-GB" w:bidi="ar-JO"/>
        </w:rPr>
        <w:t xml:space="preserve">الخدمات المقدمة </w:t>
      </w:r>
      <w:r w:rsidR="003E2FAA" w:rsidRPr="000E5CE1">
        <w:rPr>
          <w:rFonts w:ascii="Simplified Arabic" w:eastAsia="Times New Roman" w:hAnsi="Simplified Arabic" w:cs="Simplified Arabic"/>
          <w:color w:val="000000"/>
          <w:sz w:val="28"/>
          <w:szCs w:val="28"/>
          <w:rtl/>
          <w:lang w:val="en-GB" w:bidi="ar-JO"/>
        </w:rPr>
        <w:t>عند الطلب و</w:t>
      </w:r>
      <w:r w:rsidR="00171EE5" w:rsidRPr="000E5CE1">
        <w:rPr>
          <w:rFonts w:ascii="Simplified Arabic" w:eastAsia="Times New Roman" w:hAnsi="Simplified Arabic" w:cs="Simplified Arabic"/>
          <w:color w:val="000000"/>
          <w:sz w:val="28"/>
          <w:szCs w:val="28"/>
          <w:rtl/>
          <w:lang w:val="en-GB" w:bidi="ar-JO"/>
        </w:rPr>
        <w:t xml:space="preserve">حسب </w:t>
      </w:r>
      <w:r w:rsidRPr="000E5CE1">
        <w:rPr>
          <w:rFonts w:ascii="Simplified Arabic" w:eastAsia="Times New Roman" w:hAnsi="Simplified Arabic" w:cs="Simplified Arabic"/>
          <w:color w:val="000000"/>
          <w:sz w:val="28"/>
          <w:szCs w:val="28"/>
          <w:rtl/>
          <w:lang w:val="en-GB" w:bidi="ar-JO"/>
        </w:rPr>
        <w:t xml:space="preserve">عرض السعر المقدم </w:t>
      </w:r>
      <w:r w:rsidR="0057430A" w:rsidRPr="000E5CE1">
        <w:rPr>
          <w:rFonts w:ascii="Simplified Arabic" w:eastAsia="Times New Roman" w:hAnsi="Simplified Arabic" w:cs="Simplified Arabic"/>
          <w:color w:val="000000"/>
          <w:sz w:val="28"/>
          <w:szCs w:val="28"/>
          <w:rtl/>
          <w:lang w:val="en-GB" w:bidi="ar-JO"/>
        </w:rPr>
        <w:t>من الجهة التي سيحال عليها العطاء</w:t>
      </w:r>
      <w:r w:rsidRPr="000E5CE1">
        <w:rPr>
          <w:rFonts w:ascii="Simplified Arabic" w:eastAsia="Times New Roman" w:hAnsi="Simplified Arabic" w:cs="Simplified Arabic"/>
          <w:color w:val="000000"/>
          <w:sz w:val="28"/>
          <w:szCs w:val="28"/>
          <w:rtl/>
          <w:lang w:val="en-GB" w:bidi="ar-JO"/>
        </w:rPr>
        <w:t xml:space="preserve"> </w:t>
      </w:r>
      <w:r w:rsidR="003E2FAA" w:rsidRPr="000E5CE1">
        <w:rPr>
          <w:rFonts w:ascii="Simplified Arabic" w:eastAsia="Times New Roman" w:hAnsi="Simplified Arabic" w:cs="Simplified Arabic"/>
          <w:color w:val="000000"/>
          <w:sz w:val="28"/>
          <w:szCs w:val="28"/>
          <w:rtl/>
          <w:lang w:val="en-GB" w:bidi="ar-JO"/>
        </w:rPr>
        <w:t>.</w:t>
      </w:r>
    </w:p>
    <w:p w14:paraId="6DB737A4" w14:textId="77777777" w:rsidR="0034139B" w:rsidRPr="000E5CE1" w:rsidRDefault="0034139B" w:rsidP="0034139B">
      <w:pPr>
        <w:spacing w:after="0" w:line="240" w:lineRule="auto"/>
        <w:jc w:val="lowKashida"/>
        <w:rPr>
          <w:rFonts w:ascii="Simplified Arabic" w:eastAsia="Times New Roman" w:hAnsi="Simplified Arabic" w:cs="Simplified Arabic"/>
          <w:b/>
          <w:bCs/>
          <w:color w:val="000000"/>
          <w:sz w:val="28"/>
          <w:szCs w:val="28"/>
          <w:rtl/>
          <w:lang w:val="en-GB" w:bidi="ar-JO"/>
        </w:rPr>
      </w:pPr>
    </w:p>
    <w:p w14:paraId="200BD792" w14:textId="1B948795" w:rsidR="0057043D" w:rsidRPr="000E5CE1" w:rsidRDefault="0057043D" w:rsidP="0034139B">
      <w:pPr>
        <w:spacing w:after="0" w:line="240" w:lineRule="auto"/>
        <w:jc w:val="lowKashida"/>
        <w:rPr>
          <w:rFonts w:ascii="Simplified Arabic" w:eastAsia="Times New Roman" w:hAnsi="Simplified Arabic" w:cs="Simplified Arabic"/>
          <w:b/>
          <w:bCs/>
          <w:color w:val="000000"/>
          <w:sz w:val="28"/>
          <w:szCs w:val="28"/>
          <w:rtl/>
          <w:lang w:val="en-GB" w:bidi="ar-JO"/>
        </w:rPr>
      </w:pPr>
      <w:r w:rsidRPr="000E5CE1">
        <w:rPr>
          <w:rFonts w:ascii="Simplified Arabic" w:eastAsia="Times New Roman" w:hAnsi="Simplified Arabic" w:cs="Simplified Arabic"/>
          <w:b/>
          <w:bCs/>
          <w:color w:val="000000"/>
          <w:sz w:val="28"/>
          <w:szCs w:val="28"/>
          <w:rtl/>
          <w:lang w:val="en-GB" w:bidi="ar-JO"/>
        </w:rPr>
        <w:t xml:space="preserve">الشروط: </w:t>
      </w:r>
    </w:p>
    <w:p w14:paraId="090482DF" w14:textId="67CBE010" w:rsidR="00D310A5" w:rsidRPr="000E5CE1" w:rsidRDefault="00D310A5" w:rsidP="003E2FAA">
      <w:pPr>
        <w:pStyle w:val="ListParagraph"/>
        <w:numPr>
          <w:ilvl w:val="0"/>
          <w:numId w:val="4"/>
        </w:numPr>
        <w:spacing w:after="0" w:line="240" w:lineRule="auto"/>
        <w:ind w:left="509" w:hanging="425"/>
        <w:jc w:val="lowKashida"/>
        <w:rPr>
          <w:rFonts w:ascii="Simplified Arabic" w:eastAsia="Times New Roman" w:hAnsi="Simplified Arabic" w:cs="Simplified Arabic"/>
          <w:sz w:val="28"/>
          <w:szCs w:val="28"/>
          <w:lang w:val="en-GB" w:bidi="ar-JO"/>
        </w:rPr>
      </w:pPr>
      <w:r w:rsidRPr="000E5CE1">
        <w:rPr>
          <w:rFonts w:ascii="Simplified Arabic" w:eastAsia="Times New Roman" w:hAnsi="Simplified Arabic" w:cs="Simplified Arabic"/>
          <w:sz w:val="28"/>
          <w:szCs w:val="28"/>
          <w:rtl/>
          <w:lang w:val="en-GB" w:bidi="ar-JO"/>
        </w:rPr>
        <w:t xml:space="preserve">تقديم العرض </w:t>
      </w:r>
      <w:r w:rsidR="008D046A" w:rsidRPr="000E5CE1">
        <w:rPr>
          <w:rFonts w:ascii="Simplified Arabic" w:eastAsia="Times New Roman" w:hAnsi="Simplified Arabic" w:cs="Simplified Arabic"/>
          <w:sz w:val="28"/>
          <w:szCs w:val="28"/>
          <w:rtl/>
          <w:lang w:val="en-GB" w:bidi="ar-JO"/>
        </w:rPr>
        <w:t xml:space="preserve">المالي </w:t>
      </w:r>
      <w:r w:rsidR="00171EE5" w:rsidRPr="000E5CE1">
        <w:rPr>
          <w:rFonts w:ascii="Simplified Arabic" w:eastAsia="Times New Roman" w:hAnsi="Simplified Arabic" w:cs="Simplified Arabic"/>
          <w:sz w:val="28"/>
          <w:szCs w:val="28"/>
          <w:rtl/>
          <w:lang w:val="en-GB" w:bidi="ar-JO"/>
        </w:rPr>
        <w:t>بالأسعار</w:t>
      </w:r>
      <w:r w:rsidR="00BC706E" w:rsidRPr="000E5CE1">
        <w:rPr>
          <w:rFonts w:ascii="Simplified Arabic" w:eastAsia="Times New Roman" w:hAnsi="Simplified Arabic" w:cs="Simplified Arabic"/>
          <w:sz w:val="28"/>
          <w:szCs w:val="28"/>
          <w:rtl/>
          <w:lang w:val="en-GB" w:bidi="ar-JO"/>
        </w:rPr>
        <w:t xml:space="preserve"> </w:t>
      </w:r>
      <w:r w:rsidR="0034139B" w:rsidRPr="000E5CE1">
        <w:rPr>
          <w:rFonts w:ascii="Simplified Arabic" w:eastAsia="Times New Roman" w:hAnsi="Simplified Arabic" w:cs="Simplified Arabic"/>
          <w:sz w:val="28"/>
          <w:szCs w:val="28"/>
          <w:rtl/>
          <w:lang w:val="en-GB" w:bidi="ar-JO"/>
        </w:rPr>
        <w:t>الافرادية لكل</w:t>
      </w:r>
      <w:r w:rsidR="00171EE5" w:rsidRPr="000E5CE1">
        <w:rPr>
          <w:rFonts w:ascii="Simplified Arabic" w:eastAsia="Times New Roman" w:hAnsi="Simplified Arabic" w:cs="Simplified Arabic"/>
          <w:sz w:val="28"/>
          <w:szCs w:val="28"/>
          <w:rtl/>
          <w:lang w:val="en-GB" w:bidi="ar-JO"/>
        </w:rPr>
        <w:t xml:space="preserve"> مادة حسب جدول المواد </w:t>
      </w:r>
      <w:r w:rsidR="003E2FAA" w:rsidRPr="000E5CE1">
        <w:rPr>
          <w:rFonts w:ascii="Simplified Arabic" w:eastAsia="Times New Roman" w:hAnsi="Simplified Arabic" w:cs="Simplified Arabic"/>
          <w:sz w:val="28"/>
          <w:szCs w:val="28"/>
          <w:rtl/>
          <w:lang w:val="en-GB" w:bidi="ar-JO"/>
        </w:rPr>
        <w:t>المدرج</w:t>
      </w:r>
      <w:r w:rsidR="0034139B" w:rsidRPr="000E5CE1">
        <w:rPr>
          <w:rFonts w:ascii="Simplified Arabic" w:eastAsia="Times New Roman" w:hAnsi="Simplified Arabic" w:cs="Simplified Arabic"/>
          <w:sz w:val="28"/>
          <w:szCs w:val="28"/>
          <w:rtl/>
          <w:lang w:val="en-GB" w:bidi="ar-JO"/>
        </w:rPr>
        <w:t>.</w:t>
      </w:r>
    </w:p>
    <w:p w14:paraId="32173B10" w14:textId="3CA13964" w:rsidR="000E5B81" w:rsidRPr="000E5CE1" w:rsidRDefault="000E5B81" w:rsidP="0034139B">
      <w:pPr>
        <w:pStyle w:val="ListParagraph"/>
        <w:numPr>
          <w:ilvl w:val="0"/>
          <w:numId w:val="4"/>
        </w:numPr>
        <w:spacing w:after="0" w:line="240" w:lineRule="auto"/>
        <w:ind w:left="509" w:hanging="425"/>
        <w:jc w:val="both"/>
        <w:rPr>
          <w:rFonts w:ascii="Simplified Arabic" w:hAnsi="Simplified Arabic" w:cs="Simplified Arabic"/>
          <w:color w:val="000000"/>
          <w:sz w:val="28"/>
          <w:szCs w:val="28"/>
          <w:lang w:bidi="ar-JO"/>
        </w:rPr>
      </w:pPr>
      <w:r w:rsidRPr="000E5CE1">
        <w:rPr>
          <w:rFonts w:ascii="Simplified Arabic" w:hAnsi="Simplified Arabic" w:cs="Simplified Arabic"/>
          <w:color w:val="000000"/>
          <w:sz w:val="28"/>
          <w:szCs w:val="28"/>
          <w:rtl/>
          <w:lang w:bidi="ar-JO"/>
        </w:rPr>
        <w:t xml:space="preserve">سيتم احالة العطاء على الجهة الاقل </w:t>
      </w:r>
      <w:r w:rsidR="0034139B" w:rsidRPr="000E5CE1">
        <w:rPr>
          <w:rFonts w:ascii="Simplified Arabic" w:hAnsi="Simplified Arabic" w:cs="Simplified Arabic"/>
          <w:color w:val="000000"/>
          <w:sz w:val="28"/>
          <w:szCs w:val="28"/>
          <w:rtl/>
          <w:lang w:bidi="ar-JO"/>
        </w:rPr>
        <w:t>سعراً من</w:t>
      </w:r>
      <w:r w:rsidRPr="000E5CE1">
        <w:rPr>
          <w:rFonts w:ascii="Simplified Arabic" w:hAnsi="Simplified Arabic" w:cs="Simplified Arabic"/>
          <w:color w:val="000000"/>
          <w:sz w:val="28"/>
          <w:szCs w:val="28"/>
          <w:rtl/>
          <w:lang w:bidi="ar-JO"/>
        </w:rPr>
        <w:t xml:space="preserve"> الجهات المؤهلة فنياً والمطابقة موادها المقترحة ل</w:t>
      </w:r>
      <w:r w:rsidR="00376144" w:rsidRPr="000E5CE1">
        <w:rPr>
          <w:rFonts w:ascii="Simplified Arabic" w:hAnsi="Simplified Arabic" w:cs="Simplified Arabic"/>
          <w:color w:val="000000"/>
          <w:sz w:val="28"/>
          <w:szCs w:val="28"/>
          <w:rtl/>
          <w:lang w:bidi="ar-JO"/>
        </w:rPr>
        <w:t>لمواصفات المطلوبة من قبل المجلس الأعلى للسكان.</w:t>
      </w:r>
    </w:p>
    <w:p w14:paraId="26353C6E" w14:textId="7483C74F" w:rsidR="006018B7" w:rsidRPr="000E5CE1" w:rsidRDefault="00376144" w:rsidP="00626236">
      <w:pPr>
        <w:numPr>
          <w:ilvl w:val="0"/>
          <w:numId w:val="7"/>
        </w:numPr>
        <w:spacing w:after="0" w:line="240" w:lineRule="auto"/>
        <w:ind w:left="509" w:hanging="425"/>
        <w:jc w:val="both"/>
        <w:rPr>
          <w:rFonts w:ascii="Simplified Arabic" w:hAnsi="Simplified Arabic" w:cs="Simplified Arabic"/>
          <w:color w:val="000000"/>
          <w:sz w:val="28"/>
          <w:szCs w:val="28"/>
        </w:rPr>
      </w:pPr>
      <w:r w:rsidRPr="000E5CE1">
        <w:rPr>
          <w:rFonts w:ascii="Simplified Arabic" w:hAnsi="Simplified Arabic" w:cs="Simplified Arabic"/>
          <w:color w:val="000000"/>
          <w:sz w:val="28"/>
          <w:szCs w:val="28"/>
          <w:rtl/>
          <w:lang w:bidi="ar-JO"/>
        </w:rPr>
        <w:t xml:space="preserve">تسلم العروض </w:t>
      </w:r>
      <w:r w:rsidR="0034139B" w:rsidRPr="000E5CE1">
        <w:rPr>
          <w:rFonts w:ascii="Simplified Arabic" w:hAnsi="Simplified Arabic" w:cs="Simplified Arabic"/>
          <w:color w:val="000000"/>
          <w:sz w:val="28"/>
          <w:szCs w:val="28"/>
          <w:rtl/>
          <w:lang w:bidi="ar-JO"/>
        </w:rPr>
        <w:t>مغلقة باليد</w:t>
      </w:r>
      <w:r w:rsidR="006018B7" w:rsidRPr="000E5CE1">
        <w:rPr>
          <w:rFonts w:ascii="Simplified Arabic" w:hAnsi="Simplified Arabic" w:cs="Simplified Arabic"/>
          <w:color w:val="000000"/>
          <w:sz w:val="28"/>
          <w:szCs w:val="28"/>
          <w:rtl/>
          <w:lang w:bidi="ar-JO"/>
        </w:rPr>
        <w:t xml:space="preserve"> إلى </w:t>
      </w:r>
      <w:r w:rsidRPr="000E5CE1">
        <w:rPr>
          <w:rFonts w:ascii="Simplified Arabic" w:hAnsi="Simplified Arabic" w:cs="Simplified Arabic"/>
          <w:color w:val="000000"/>
          <w:sz w:val="28"/>
          <w:szCs w:val="28"/>
          <w:rtl/>
          <w:lang w:bidi="ar-JO"/>
        </w:rPr>
        <w:t>قسم</w:t>
      </w:r>
      <w:r w:rsidR="006018B7" w:rsidRPr="000E5CE1">
        <w:rPr>
          <w:rFonts w:ascii="Simplified Arabic" w:hAnsi="Simplified Arabic" w:cs="Simplified Arabic"/>
          <w:color w:val="000000"/>
          <w:sz w:val="28"/>
          <w:szCs w:val="28"/>
          <w:rtl/>
          <w:lang w:bidi="ar-JO"/>
        </w:rPr>
        <w:t xml:space="preserve"> العطاءات في الصندوق الأردني الهاشمي للتنمية البشرية، الكائن في شارع المدينة المنورة، بناية رقم (127)، هاتف رقم </w:t>
      </w:r>
      <w:r w:rsidR="006018B7" w:rsidRPr="000E5CE1">
        <w:rPr>
          <w:rFonts w:ascii="Simplified Arabic" w:hAnsi="Simplified Arabic" w:cs="Simplified Arabic"/>
          <w:color w:val="000000"/>
          <w:sz w:val="28"/>
          <w:szCs w:val="28"/>
        </w:rPr>
        <w:t>)</w:t>
      </w:r>
      <w:r w:rsidR="006018B7" w:rsidRPr="000E5CE1">
        <w:rPr>
          <w:rFonts w:ascii="Simplified Arabic" w:hAnsi="Simplified Arabic" w:cs="Simplified Arabic"/>
          <w:color w:val="000000"/>
          <w:sz w:val="28"/>
          <w:szCs w:val="28"/>
          <w:rtl/>
          <w:lang w:bidi="ar-JO"/>
        </w:rPr>
        <w:t>5560741)، في موع</w:t>
      </w:r>
      <w:r w:rsidR="003E2FAA" w:rsidRPr="000E5CE1">
        <w:rPr>
          <w:rFonts w:ascii="Simplified Arabic" w:hAnsi="Simplified Arabic" w:cs="Simplified Arabic"/>
          <w:color w:val="000000"/>
          <w:sz w:val="28"/>
          <w:szCs w:val="28"/>
          <w:rtl/>
          <w:lang w:bidi="ar-JO"/>
        </w:rPr>
        <w:t xml:space="preserve">د </w:t>
      </w:r>
      <w:r w:rsidR="003E2FAA" w:rsidRPr="000E5CE1">
        <w:rPr>
          <w:rFonts w:ascii="Simplified Arabic" w:hAnsi="Simplified Arabic" w:cs="Simplified Arabic"/>
          <w:b/>
          <w:bCs/>
          <w:color w:val="000000"/>
          <w:sz w:val="28"/>
          <w:szCs w:val="28"/>
          <w:rtl/>
          <w:lang w:bidi="ar-JO"/>
        </w:rPr>
        <w:t xml:space="preserve">أقصاه يوم </w:t>
      </w:r>
      <w:r w:rsidR="00626236" w:rsidRPr="000E5CE1">
        <w:rPr>
          <w:rFonts w:ascii="Simplified Arabic" w:hAnsi="Simplified Arabic" w:cs="Simplified Arabic"/>
          <w:b/>
          <w:bCs/>
          <w:color w:val="000000"/>
          <w:sz w:val="28"/>
          <w:szCs w:val="28"/>
          <w:rtl/>
          <w:lang w:bidi="ar-JO"/>
        </w:rPr>
        <w:t>ا</w:t>
      </w:r>
      <w:r w:rsidR="00BF59A2" w:rsidRPr="000E5CE1">
        <w:rPr>
          <w:rFonts w:ascii="Simplified Arabic" w:hAnsi="Simplified Arabic" w:cs="Simplified Arabic"/>
          <w:b/>
          <w:bCs/>
          <w:color w:val="000000"/>
          <w:sz w:val="28"/>
          <w:szCs w:val="28"/>
          <w:rtl/>
          <w:lang w:bidi="ar-JO"/>
        </w:rPr>
        <w:t>لاحد</w:t>
      </w:r>
      <w:r w:rsidR="006018B7" w:rsidRPr="000E5CE1">
        <w:rPr>
          <w:rFonts w:ascii="Simplified Arabic" w:hAnsi="Simplified Arabic" w:cs="Simplified Arabic"/>
          <w:b/>
          <w:bCs/>
          <w:color w:val="000000"/>
          <w:sz w:val="28"/>
          <w:szCs w:val="28"/>
          <w:rtl/>
          <w:lang w:bidi="ar-JO"/>
        </w:rPr>
        <w:t xml:space="preserve"> الموافق </w:t>
      </w:r>
      <w:r w:rsidR="00BF59A2" w:rsidRPr="000E5CE1">
        <w:rPr>
          <w:rFonts w:ascii="Simplified Arabic" w:hAnsi="Simplified Arabic" w:cs="Simplified Arabic"/>
          <w:b/>
          <w:bCs/>
          <w:color w:val="000000"/>
          <w:sz w:val="28"/>
          <w:szCs w:val="28"/>
          <w:rtl/>
          <w:lang w:bidi="ar-JO"/>
        </w:rPr>
        <w:t>11/2/2018</w:t>
      </w:r>
      <w:r w:rsidR="0034139B" w:rsidRPr="000E5CE1">
        <w:rPr>
          <w:rFonts w:ascii="Simplified Arabic" w:hAnsi="Simplified Arabic" w:cs="Simplified Arabic"/>
          <w:b/>
          <w:bCs/>
          <w:color w:val="000000"/>
          <w:sz w:val="28"/>
          <w:szCs w:val="28"/>
          <w:rtl/>
          <w:lang w:bidi="ar-JO"/>
        </w:rPr>
        <w:t> الساعة</w:t>
      </w:r>
      <w:r w:rsidR="006018B7" w:rsidRPr="000E5CE1">
        <w:rPr>
          <w:rFonts w:ascii="Simplified Arabic" w:hAnsi="Simplified Arabic" w:cs="Simplified Arabic"/>
          <w:b/>
          <w:bCs/>
          <w:color w:val="000000"/>
          <w:sz w:val="28"/>
          <w:szCs w:val="28"/>
          <w:rtl/>
          <w:lang w:bidi="ar-JO"/>
        </w:rPr>
        <w:t xml:space="preserve"> </w:t>
      </w:r>
      <w:r w:rsidR="008020EE" w:rsidRPr="000E5CE1">
        <w:rPr>
          <w:rFonts w:ascii="Simplified Arabic" w:hAnsi="Simplified Arabic" w:cs="Simplified Arabic"/>
          <w:b/>
          <w:bCs/>
          <w:color w:val="000000"/>
          <w:sz w:val="28"/>
          <w:szCs w:val="28"/>
          <w:rtl/>
          <w:lang w:bidi="ar-JO"/>
        </w:rPr>
        <w:t>الواحدة</w:t>
      </w:r>
      <w:r w:rsidR="006018B7" w:rsidRPr="000E5CE1">
        <w:rPr>
          <w:rFonts w:ascii="Simplified Arabic" w:hAnsi="Simplified Arabic" w:cs="Simplified Arabic"/>
          <w:b/>
          <w:bCs/>
          <w:color w:val="000000"/>
          <w:sz w:val="28"/>
          <w:szCs w:val="28"/>
          <w:rtl/>
          <w:lang w:bidi="ar-JO"/>
        </w:rPr>
        <w:t xml:space="preserve"> بعد الظهر.</w:t>
      </w:r>
      <w:r w:rsidR="006018B7" w:rsidRPr="000E5CE1">
        <w:rPr>
          <w:rFonts w:ascii="Simplified Arabic" w:hAnsi="Simplified Arabic" w:cs="Simplified Arabic"/>
          <w:color w:val="000000"/>
          <w:sz w:val="28"/>
          <w:szCs w:val="28"/>
          <w:rtl/>
          <w:lang w:bidi="ar-JO"/>
        </w:rPr>
        <w:t xml:space="preserve"> </w:t>
      </w:r>
    </w:p>
    <w:p w14:paraId="635C0C98" w14:textId="6D4621AB" w:rsidR="006018B7" w:rsidRPr="000E5CE1" w:rsidRDefault="006018B7" w:rsidP="0034139B">
      <w:pPr>
        <w:numPr>
          <w:ilvl w:val="0"/>
          <w:numId w:val="7"/>
        </w:numPr>
        <w:spacing w:after="0" w:line="240" w:lineRule="auto"/>
        <w:ind w:left="509" w:hanging="425"/>
        <w:jc w:val="both"/>
        <w:rPr>
          <w:rFonts w:ascii="Simplified Arabic" w:hAnsi="Simplified Arabic" w:cs="Simplified Arabic"/>
          <w:color w:val="000000"/>
          <w:sz w:val="28"/>
          <w:szCs w:val="28"/>
        </w:rPr>
      </w:pPr>
      <w:r w:rsidRPr="000E5CE1">
        <w:rPr>
          <w:rFonts w:ascii="Simplified Arabic" w:hAnsi="Simplified Arabic" w:cs="Simplified Arabic"/>
          <w:color w:val="000000"/>
          <w:sz w:val="28"/>
          <w:szCs w:val="28"/>
          <w:rtl/>
          <w:lang w:bidi="ar-JO"/>
        </w:rPr>
        <w:t xml:space="preserve">يوضح </w:t>
      </w:r>
      <w:r w:rsidR="0034139B" w:rsidRPr="000E5CE1">
        <w:rPr>
          <w:rFonts w:ascii="Simplified Arabic" w:hAnsi="Simplified Arabic" w:cs="Simplified Arabic"/>
          <w:color w:val="000000"/>
          <w:sz w:val="28"/>
          <w:szCs w:val="28"/>
          <w:rtl/>
          <w:lang w:bidi="ar-JO"/>
        </w:rPr>
        <w:t>في العرض</w:t>
      </w:r>
      <w:r w:rsidRPr="000E5CE1">
        <w:rPr>
          <w:rFonts w:ascii="Simplified Arabic" w:hAnsi="Simplified Arabic" w:cs="Simplified Arabic"/>
          <w:color w:val="000000"/>
          <w:sz w:val="28"/>
          <w:szCs w:val="28"/>
          <w:rtl/>
          <w:lang w:bidi="ar-JO"/>
        </w:rPr>
        <w:t xml:space="preserve"> التكلفة التفصيلية لكل بند من البنود وبالدينار الأردني بحيث تكون شاملة كافة الضرائب والرسوم. </w:t>
      </w:r>
    </w:p>
    <w:p w14:paraId="5D5C0BBE" w14:textId="77777777" w:rsidR="006018B7" w:rsidRPr="000E5CE1" w:rsidRDefault="006018B7" w:rsidP="0034139B">
      <w:pPr>
        <w:numPr>
          <w:ilvl w:val="0"/>
          <w:numId w:val="7"/>
        </w:numPr>
        <w:spacing w:after="0" w:line="240" w:lineRule="auto"/>
        <w:ind w:left="509" w:hanging="425"/>
        <w:jc w:val="both"/>
        <w:rPr>
          <w:rFonts w:ascii="Simplified Arabic" w:hAnsi="Simplified Arabic" w:cs="Simplified Arabic"/>
          <w:color w:val="000000"/>
          <w:sz w:val="28"/>
          <w:szCs w:val="28"/>
          <w:rtl/>
        </w:rPr>
      </w:pPr>
      <w:r w:rsidRPr="000E5CE1">
        <w:rPr>
          <w:rFonts w:ascii="Simplified Arabic" w:hAnsi="Simplified Arabic" w:cs="Simplified Arabic"/>
          <w:color w:val="000000"/>
          <w:sz w:val="28"/>
          <w:szCs w:val="28"/>
          <w:rtl/>
          <w:lang w:bidi="ar-JO"/>
        </w:rPr>
        <w:t>تقديم صورة عن السجل التجاري (ساري المفعول) مصدقة حسب الأصول بحيث يظهر تاريخ تسجيل الجهة / الشركة، غاياتها وأهدافها، والمفوض بالتوقيع</w:t>
      </w:r>
      <w:r w:rsidRPr="000E5CE1">
        <w:rPr>
          <w:rFonts w:ascii="Simplified Arabic" w:hAnsi="Simplified Arabic" w:cs="Simplified Arabic"/>
          <w:color w:val="000000"/>
          <w:sz w:val="28"/>
          <w:szCs w:val="28"/>
          <w:lang w:bidi="ar-JO"/>
        </w:rPr>
        <w:t>.</w:t>
      </w:r>
    </w:p>
    <w:p w14:paraId="2F3B60C6" w14:textId="2B254998" w:rsidR="006018B7" w:rsidRPr="000E5CE1" w:rsidRDefault="006018B7" w:rsidP="0034139B">
      <w:pPr>
        <w:spacing w:after="0" w:line="240" w:lineRule="auto"/>
        <w:jc w:val="both"/>
        <w:rPr>
          <w:rFonts w:ascii="Simplified Arabic" w:hAnsi="Simplified Arabic" w:cs="Simplified Arabic"/>
          <w:sz w:val="28"/>
          <w:szCs w:val="28"/>
          <w:rtl/>
        </w:rPr>
      </w:pPr>
    </w:p>
    <w:p w14:paraId="1F89D084" w14:textId="77777777" w:rsidR="0034139B" w:rsidRPr="000E5CE1" w:rsidRDefault="006018B7" w:rsidP="0034139B">
      <w:pPr>
        <w:spacing w:after="0" w:line="240" w:lineRule="auto"/>
        <w:jc w:val="both"/>
        <w:rPr>
          <w:rFonts w:ascii="Simplified Arabic" w:hAnsi="Simplified Arabic" w:cs="Simplified Arabic"/>
          <w:b/>
          <w:bCs/>
          <w:color w:val="000000"/>
          <w:sz w:val="28"/>
          <w:szCs w:val="28"/>
          <w:rtl/>
          <w:lang w:bidi="ar-JO"/>
        </w:rPr>
      </w:pPr>
      <w:r w:rsidRPr="000E5CE1">
        <w:rPr>
          <w:rFonts w:ascii="Simplified Arabic" w:hAnsi="Simplified Arabic" w:cs="Simplified Arabic"/>
          <w:b/>
          <w:bCs/>
          <w:color w:val="000000"/>
          <w:sz w:val="28"/>
          <w:szCs w:val="28"/>
          <w:rtl/>
          <w:lang w:bidi="ar-JO"/>
        </w:rPr>
        <w:t>اجراءات تقييم العروض:</w:t>
      </w:r>
    </w:p>
    <w:p w14:paraId="20AD47B5" w14:textId="4C8C73A3" w:rsidR="0034139B" w:rsidRPr="000E5CE1" w:rsidRDefault="006018B7" w:rsidP="00C4054A">
      <w:pPr>
        <w:pStyle w:val="ListParagraph"/>
        <w:numPr>
          <w:ilvl w:val="0"/>
          <w:numId w:val="7"/>
        </w:numPr>
        <w:spacing w:after="0" w:line="240" w:lineRule="auto"/>
        <w:jc w:val="both"/>
        <w:rPr>
          <w:rFonts w:ascii="Simplified Arabic" w:hAnsi="Simplified Arabic" w:cs="Simplified Arabic"/>
          <w:color w:val="000000"/>
          <w:sz w:val="28"/>
          <w:szCs w:val="28"/>
        </w:rPr>
      </w:pPr>
      <w:r w:rsidRPr="000E5CE1">
        <w:rPr>
          <w:rFonts w:ascii="Simplified Arabic" w:hAnsi="Simplified Arabic" w:cs="Simplified Arabic"/>
          <w:color w:val="000000"/>
          <w:sz w:val="28"/>
          <w:szCs w:val="28"/>
          <w:rtl/>
          <w:lang w:bidi="ar-JO"/>
        </w:rPr>
        <w:t xml:space="preserve">سيتم تقييم العروض وفقاً للشروط المرجعية المرفقة للعطاء </w:t>
      </w:r>
      <w:r w:rsidR="008020EE" w:rsidRPr="000E5CE1">
        <w:rPr>
          <w:rFonts w:ascii="Simplified Arabic" w:hAnsi="Simplified Arabic" w:cs="Simplified Arabic"/>
          <w:color w:val="000000"/>
          <w:sz w:val="28"/>
          <w:szCs w:val="28"/>
          <w:rtl/>
          <w:lang w:bidi="ar-JO"/>
        </w:rPr>
        <w:t>وقوائم الطعام والشراب</w:t>
      </w:r>
      <w:r w:rsidR="00AF326B" w:rsidRPr="000E5CE1">
        <w:rPr>
          <w:rFonts w:ascii="Simplified Arabic" w:hAnsi="Simplified Arabic" w:cs="Simplified Arabic"/>
          <w:color w:val="000000"/>
          <w:sz w:val="28"/>
          <w:szCs w:val="28"/>
          <w:rtl/>
          <w:lang w:bidi="ar-JO"/>
        </w:rPr>
        <w:t xml:space="preserve"> في جدول المواد المطلوبة (المرفق)</w:t>
      </w:r>
      <w:r w:rsidR="00FB6A34" w:rsidRPr="000E5CE1">
        <w:rPr>
          <w:rFonts w:ascii="Simplified Arabic" w:hAnsi="Simplified Arabic" w:cs="Simplified Arabic"/>
          <w:color w:val="000000"/>
          <w:sz w:val="28"/>
          <w:szCs w:val="28"/>
          <w:rtl/>
          <w:lang w:bidi="ar-JO"/>
        </w:rPr>
        <w:t xml:space="preserve"> </w:t>
      </w:r>
      <w:r w:rsidRPr="000E5CE1">
        <w:rPr>
          <w:rFonts w:ascii="Simplified Arabic" w:hAnsi="Simplified Arabic" w:cs="Simplified Arabic"/>
          <w:color w:val="000000"/>
          <w:sz w:val="28"/>
          <w:szCs w:val="28"/>
          <w:rtl/>
          <w:lang w:bidi="ar-JO"/>
        </w:rPr>
        <w:t xml:space="preserve">علماً بأن علامة التقييم الفني ستكون من </w:t>
      </w:r>
      <w:r w:rsidR="00FB6A34" w:rsidRPr="000E5CE1">
        <w:rPr>
          <w:rFonts w:ascii="Simplified Arabic" w:hAnsi="Simplified Arabic" w:cs="Simplified Arabic"/>
          <w:color w:val="000000"/>
          <w:sz w:val="28"/>
          <w:szCs w:val="28"/>
          <w:rtl/>
          <w:lang w:bidi="ar-JO"/>
        </w:rPr>
        <w:t>(100%)</w:t>
      </w:r>
      <w:r w:rsidR="0034139B" w:rsidRPr="000E5CE1">
        <w:rPr>
          <w:rFonts w:ascii="Simplified Arabic" w:hAnsi="Simplified Arabic" w:cs="Simplified Arabic"/>
          <w:color w:val="000000"/>
          <w:sz w:val="28"/>
          <w:szCs w:val="28"/>
          <w:rtl/>
          <w:lang w:bidi="ar-JO"/>
        </w:rPr>
        <w:t xml:space="preserve"> </w:t>
      </w:r>
      <w:r w:rsidR="00B92397" w:rsidRPr="000E5CE1">
        <w:rPr>
          <w:rFonts w:ascii="Simplified Arabic" w:hAnsi="Simplified Arabic" w:cs="Simplified Arabic"/>
          <w:color w:val="000000"/>
          <w:sz w:val="28"/>
          <w:szCs w:val="28"/>
          <w:rtl/>
          <w:lang w:bidi="ar-JO"/>
        </w:rPr>
        <w:t xml:space="preserve">والحد الأدنى </w:t>
      </w:r>
      <w:r w:rsidR="00C4054A" w:rsidRPr="000E5CE1">
        <w:rPr>
          <w:rFonts w:ascii="Simplified Arabic" w:hAnsi="Simplified Arabic" w:cs="Simplified Arabic"/>
          <w:color w:val="000000"/>
          <w:sz w:val="28"/>
          <w:szCs w:val="28"/>
          <w:rtl/>
          <w:lang w:bidi="ar-JO"/>
        </w:rPr>
        <w:t>لفتح العرض المالي للجهة المؤهلة فنياً – علامة النجاح -</w:t>
      </w:r>
      <w:r w:rsidR="00B92397" w:rsidRPr="000E5CE1">
        <w:rPr>
          <w:rFonts w:ascii="Simplified Arabic" w:hAnsi="Simplified Arabic" w:cs="Simplified Arabic"/>
          <w:color w:val="000000"/>
          <w:sz w:val="28"/>
          <w:szCs w:val="28"/>
          <w:rtl/>
          <w:lang w:bidi="ar-JO"/>
        </w:rPr>
        <w:t xml:space="preserve"> </w:t>
      </w:r>
      <w:r w:rsidR="00C4054A" w:rsidRPr="000E5CE1">
        <w:rPr>
          <w:rFonts w:ascii="Simplified Arabic" w:hAnsi="Simplified Arabic" w:cs="Simplified Arabic"/>
          <w:color w:val="000000"/>
          <w:sz w:val="28"/>
          <w:szCs w:val="28"/>
          <w:rtl/>
          <w:lang w:bidi="ar-JO"/>
        </w:rPr>
        <w:t>هي</w:t>
      </w:r>
      <w:r w:rsidR="00B92397" w:rsidRPr="000E5CE1">
        <w:rPr>
          <w:rFonts w:ascii="Simplified Arabic" w:hAnsi="Simplified Arabic" w:cs="Simplified Arabic"/>
          <w:color w:val="000000"/>
          <w:sz w:val="28"/>
          <w:szCs w:val="28"/>
          <w:rtl/>
          <w:lang w:bidi="ar-JO"/>
        </w:rPr>
        <w:t xml:space="preserve"> (80%) من علامة التقييم الفني (مطابقة المواد للمواصفات المعتمدة من قبل المجلس الأعلى للسكان)</w:t>
      </w:r>
      <w:r w:rsidR="0034139B" w:rsidRPr="000E5CE1">
        <w:rPr>
          <w:rFonts w:ascii="Simplified Arabic" w:hAnsi="Simplified Arabic" w:cs="Simplified Arabic"/>
          <w:color w:val="000000"/>
          <w:sz w:val="28"/>
          <w:szCs w:val="28"/>
          <w:rtl/>
          <w:lang w:bidi="ar-JO"/>
        </w:rPr>
        <w:t>.</w:t>
      </w:r>
    </w:p>
    <w:p w14:paraId="16D9798E" w14:textId="5360C700" w:rsidR="006018B7" w:rsidRPr="000E5CE1" w:rsidRDefault="006018B7" w:rsidP="0034139B">
      <w:pPr>
        <w:pStyle w:val="ListParagraph"/>
        <w:numPr>
          <w:ilvl w:val="0"/>
          <w:numId w:val="7"/>
        </w:numPr>
        <w:spacing w:after="0" w:line="240" w:lineRule="auto"/>
        <w:jc w:val="both"/>
        <w:rPr>
          <w:rFonts w:ascii="Simplified Arabic" w:hAnsi="Simplified Arabic" w:cs="Simplified Arabic"/>
          <w:color w:val="000000"/>
          <w:sz w:val="28"/>
          <w:szCs w:val="28"/>
          <w:rtl/>
        </w:rPr>
      </w:pPr>
      <w:r w:rsidRPr="000E5CE1">
        <w:rPr>
          <w:rFonts w:ascii="Simplified Arabic" w:hAnsi="Simplified Arabic" w:cs="Simplified Arabic"/>
          <w:color w:val="000000"/>
          <w:sz w:val="28"/>
          <w:szCs w:val="28"/>
          <w:rtl/>
          <w:lang w:bidi="ar-JO"/>
        </w:rPr>
        <w:t xml:space="preserve">سيتم احالة العطاء على الجهة الاقل </w:t>
      </w:r>
      <w:r w:rsidR="00C4054A" w:rsidRPr="000E5CE1">
        <w:rPr>
          <w:rFonts w:ascii="Simplified Arabic" w:hAnsi="Simplified Arabic" w:cs="Simplified Arabic"/>
          <w:color w:val="000000"/>
          <w:sz w:val="28"/>
          <w:szCs w:val="28"/>
          <w:rtl/>
          <w:lang w:bidi="ar-JO"/>
        </w:rPr>
        <w:t>سعراً من</w:t>
      </w:r>
      <w:r w:rsidRPr="000E5CE1">
        <w:rPr>
          <w:rFonts w:ascii="Simplified Arabic" w:hAnsi="Simplified Arabic" w:cs="Simplified Arabic"/>
          <w:color w:val="000000"/>
          <w:sz w:val="28"/>
          <w:szCs w:val="28"/>
          <w:rtl/>
          <w:lang w:bidi="ar-JO"/>
        </w:rPr>
        <w:t xml:space="preserve"> الجهات المؤهلة فنياً والمطابقة موادها المقترحة</w:t>
      </w:r>
      <w:r w:rsidR="00AF326B" w:rsidRPr="000E5CE1">
        <w:rPr>
          <w:rFonts w:ascii="Simplified Arabic" w:hAnsi="Simplified Arabic" w:cs="Simplified Arabic"/>
          <w:color w:val="000000"/>
          <w:sz w:val="28"/>
          <w:szCs w:val="28"/>
          <w:rtl/>
          <w:lang w:bidi="ar-JO"/>
        </w:rPr>
        <w:t xml:space="preserve"> (</w:t>
      </w:r>
      <w:r w:rsidR="008020EE" w:rsidRPr="000E5CE1">
        <w:rPr>
          <w:rFonts w:ascii="Simplified Arabic" w:hAnsi="Simplified Arabic" w:cs="Simplified Arabic"/>
          <w:color w:val="000000"/>
          <w:sz w:val="28"/>
          <w:szCs w:val="28"/>
          <w:rtl/>
          <w:lang w:bidi="ar-JO"/>
        </w:rPr>
        <w:t>قوائم الطعام والشراب</w:t>
      </w:r>
      <w:r w:rsidR="00C4054A" w:rsidRPr="000E5CE1">
        <w:rPr>
          <w:rFonts w:ascii="Simplified Arabic" w:hAnsi="Simplified Arabic" w:cs="Simplified Arabic"/>
          <w:color w:val="000000"/>
          <w:sz w:val="28"/>
          <w:szCs w:val="28"/>
          <w:rtl/>
          <w:lang w:bidi="ar-JO"/>
        </w:rPr>
        <w:t>) للمواصفات</w:t>
      </w:r>
      <w:r w:rsidRPr="000E5CE1">
        <w:rPr>
          <w:rFonts w:ascii="Simplified Arabic" w:hAnsi="Simplified Arabic" w:cs="Simplified Arabic"/>
          <w:color w:val="000000"/>
          <w:sz w:val="28"/>
          <w:szCs w:val="28"/>
          <w:rtl/>
          <w:lang w:bidi="ar-JO"/>
        </w:rPr>
        <w:t xml:space="preserve"> المطلوبة من قبل المجلس.</w:t>
      </w:r>
    </w:p>
    <w:p w14:paraId="3C5B57C4" w14:textId="7E3BB807" w:rsidR="0034139B" w:rsidRPr="000E5CE1" w:rsidRDefault="0034139B" w:rsidP="0034139B">
      <w:pPr>
        <w:spacing w:after="0" w:line="240" w:lineRule="auto"/>
        <w:jc w:val="both"/>
        <w:rPr>
          <w:rFonts w:ascii="Simplified Arabic" w:hAnsi="Simplified Arabic" w:cs="Simplified Arabic"/>
          <w:b/>
          <w:bCs/>
          <w:sz w:val="28"/>
          <w:szCs w:val="28"/>
          <w:rtl/>
          <w:lang w:bidi="ar-JO"/>
        </w:rPr>
      </w:pPr>
    </w:p>
    <w:p w14:paraId="540FE9B1" w14:textId="77777777" w:rsidR="00DB6361" w:rsidRPr="000E5CE1" w:rsidRDefault="00DB6361" w:rsidP="0034139B">
      <w:pPr>
        <w:spacing w:after="0" w:line="240" w:lineRule="auto"/>
        <w:jc w:val="both"/>
        <w:rPr>
          <w:rFonts w:ascii="Simplified Arabic" w:hAnsi="Simplified Arabic" w:cs="Simplified Arabic"/>
          <w:b/>
          <w:bCs/>
          <w:sz w:val="28"/>
          <w:szCs w:val="28"/>
          <w:rtl/>
          <w:lang w:bidi="ar-JO"/>
        </w:rPr>
      </w:pPr>
    </w:p>
    <w:p w14:paraId="4C19B54E" w14:textId="653BA5FA" w:rsidR="006018B7" w:rsidRPr="000E5CE1" w:rsidRDefault="006018B7" w:rsidP="0034139B">
      <w:pPr>
        <w:spacing w:after="0" w:line="240" w:lineRule="auto"/>
        <w:jc w:val="both"/>
        <w:rPr>
          <w:rFonts w:ascii="Simplified Arabic" w:hAnsi="Simplified Arabic" w:cs="Simplified Arabic"/>
          <w:b/>
          <w:bCs/>
          <w:sz w:val="28"/>
          <w:szCs w:val="28"/>
          <w:rtl/>
          <w:lang w:bidi="ar-JO"/>
        </w:rPr>
      </w:pPr>
      <w:r w:rsidRPr="000E5CE1">
        <w:rPr>
          <w:rFonts w:ascii="Simplified Arabic" w:hAnsi="Simplified Arabic" w:cs="Simplified Arabic"/>
          <w:b/>
          <w:bCs/>
          <w:sz w:val="28"/>
          <w:szCs w:val="28"/>
          <w:rtl/>
          <w:lang w:bidi="ar-JO"/>
        </w:rPr>
        <w:lastRenderedPageBreak/>
        <w:t xml:space="preserve">شروط عامة </w:t>
      </w:r>
    </w:p>
    <w:p w14:paraId="5B49DA24" w14:textId="52B32398" w:rsidR="006018B7" w:rsidRPr="000E5CE1" w:rsidRDefault="006018B7" w:rsidP="0034139B">
      <w:pPr>
        <w:pStyle w:val="ListParagraph"/>
        <w:numPr>
          <w:ilvl w:val="0"/>
          <w:numId w:val="9"/>
        </w:numPr>
        <w:spacing w:after="0" w:line="240" w:lineRule="auto"/>
        <w:rPr>
          <w:rFonts w:ascii="Simplified Arabic" w:hAnsi="Simplified Arabic" w:cs="Simplified Arabic"/>
          <w:color w:val="000000"/>
          <w:sz w:val="28"/>
          <w:szCs w:val="28"/>
        </w:rPr>
      </w:pPr>
      <w:r w:rsidRPr="000E5CE1">
        <w:rPr>
          <w:rFonts w:ascii="Simplified Arabic" w:hAnsi="Simplified Arabic" w:cs="Simplified Arabic"/>
          <w:color w:val="000000"/>
          <w:sz w:val="28"/>
          <w:szCs w:val="28"/>
          <w:rtl/>
        </w:rPr>
        <w:t>يحق للجنة العطاءات استبعاد أي عرض مخالف لشروط العطاء.</w:t>
      </w:r>
    </w:p>
    <w:p w14:paraId="2A9B5B85" w14:textId="545B2C53" w:rsidR="006018B7" w:rsidRPr="000E5CE1" w:rsidRDefault="006018B7" w:rsidP="0034139B">
      <w:pPr>
        <w:pStyle w:val="ListParagraph"/>
        <w:numPr>
          <w:ilvl w:val="0"/>
          <w:numId w:val="9"/>
        </w:numPr>
        <w:spacing w:after="0" w:line="240" w:lineRule="auto"/>
        <w:jc w:val="both"/>
        <w:rPr>
          <w:rFonts w:ascii="Simplified Arabic" w:hAnsi="Simplified Arabic" w:cs="Simplified Arabic"/>
          <w:color w:val="000000"/>
          <w:sz w:val="28"/>
          <w:szCs w:val="28"/>
          <w:rtl/>
        </w:rPr>
      </w:pPr>
      <w:r w:rsidRPr="000E5CE1">
        <w:rPr>
          <w:rFonts w:ascii="Simplified Arabic" w:hAnsi="Simplified Arabic" w:cs="Simplified Arabic"/>
          <w:color w:val="000000"/>
          <w:sz w:val="28"/>
          <w:szCs w:val="28"/>
          <w:rtl/>
        </w:rPr>
        <w:t xml:space="preserve">يحق للجنة العطاءات أن ترفض أي عرض </w:t>
      </w:r>
      <w:r w:rsidR="00C4054A" w:rsidRPr="000E5CE1">
        <w:rPr>
          <w:rFonts w:ascii="Simplified Arabic" w:hAnsi="Simplified Arabic" w:cs="Simplified Arabic"/>
          <w:color w:val="000000"/>
          <w:sz w:val="28"/>
          <w:szCs w:val="28"/>
          <w:rtl/>
        </w:rPr>
        <w:t>إذا</w:t>
      </w:r>
      <w:r w:rsidRPr="000E5CE1">
        <w:rPr>
          <w:rFonts w:ascii="Simplified Arabic" w:hAnsi="Simplified Arabic" w:cs="Simplified Arabic"/>
          <w:color w:val="000000"/>
          <w:sz w:val="28"/>
          <w:szCs w:val="28"/>
          <w:rtl/>
        </w:rPr>
        <w:t xml:space="preserve"> كانت اسعاره تتعدى الموازنة المرصودة للعطاء أو </w:t>
      </w:r>
      <w:r w:rsidR="00C4054A" w:rsidRPr="000E5CE1">
        <w:rPr>
          <w:rFonts w:ascii="Simplified Arabic" w:hAnsi="Simplified Arabic" w:cs="Simplified Arabic"/>
          <w:color w:val="000000"/>
          <w:sz w:val="28"/>
          <w:szCs w:val="28"/>
          <w:rtl/>
        </w:rPr>
        <w:t>أكثر</w:t>
      </w:r>
      <w:r w:rsidR="0034139B" w:rsidRPr="000E5CE1">
        <w:rPr>
          <w:rFonts w:ascii="Simplified Arabic" w:hAnsi="Simplified Arabic" w:cs="Simplified Arabic"/>
          <w:color w:val="000000"/>
          <w:sz w:val="28"/>
          <w:szCs w:val="28"/>
          <w:rtl/>
        </w:rPr>
        <w:t xml:space="preserve"> بكثير</w:t>
      </w:r>
      <w:r w:rsidRPr="000E5CE1">
        <w:rPr>
          <w:rFonts w:ascii="Simplified Arabic" w:hAnsi="Simplified Arabic" w:cs="Simplified Arabic"/>
          <w:color w:val="000000"/>
          <w:sz w:val="28"/>
          <w:szCs w:val="28"/>
          <w:rtl/>
        </w:rPr>
        <w:t xml:space="preserve"> من اسعار الكلفة او الاسعار الدارجة او الاسعار المقدرة.</w:t>
      </w:r>
    </w:p>
    <w:p w14:paraId="2512B5BE" w14:textId="77777777" w:rsidR="006018B7" w:rsidRPr="000E5CE1" w:rsidRDefault="006018B7" w:rsidP="0034139B">
      <w:pPr>
        <w:pStyle w:val="ListParagraph"/>
        <w:numPr>
          <w:ilvl w:val="0"/>
          <w:numId w:val="9"/>
        </w:numPr>
        <w:spacing w:after="0" w:line="240" w:lineRule="auto"/>
        <w:jc w:val="both"/>
        <w:rPr>
          <w:rFonts w:ascii="Simplified Arabic" w:hAnsi="Simplified Arabic" w:cs="Simplified Arabic"/>
          <w:sz w:val="28"/>
          <w:szCs w:val="28"/>
          <w:lang w:bidi="ar-JO"/>
        </w:rPr>
      </w:pPr>
      <w:r w:rsidRPr="000E5CE1">
        <w:rPr>
          <w:rFonts w:ascii="Simplified Arabic" w:hAnsi="Simplified Arabic" w:cs="Simplified Arabic"/>
          <w:color w:val="000000"/>
          <w:sz w:val="28"/>
          <w:szCs w:val="28"/>
          <w:rtl/>
          <w:lang w:bidi="ar-JO"/>
        </w:rPr>
        <w:t>للجنة العطاءات الحق في إلغاء أو تأجيل العطاء أو تمديد مدته أو اعادة طرحه أو تجزئته بدون إبداء أية أسباب وبدون أن يكون للمناقصين الحق في مطالبتها بأي إيضاح أو تفسير أو تعويض.</w:t>
      </w:r>
    </w:p>
    <w:p w14:paraId="242F2700" w14:textId="77777777" w:rsidR="006018B7" w:rsidRPr="000E5CE1" w:rsidRDefault="006018B7" w:rsidP="0034139B">
      <w:pPr>
        <w:pStyle w:val="NoSpacing"/>
        <w:shd w:val="clear" w:color="auto" w:fill="FFFFFF"/>
        <w:bidi/>
        <w:jc w:val="lowKashida"/>
        <w:rPr>
          <w:rFonts w:ascii="Simplified Arabic" w:eastAsia="Times New Roman" w:hAnsi="Simplified Arabic" w:cs="Simplified Arabic"/>
          <w:sz w:val="28"/>
          <w:szCs w:val="28"/>
          <w:lang w:val="en-GB" w:bidi="ar-JO"/>
        </w:rPr>
      </w:pPr>
    </w:p>
    <w:p w14:paraId="348D494C" w14:textId="4E4BC5AC" w:rsidR="003E2FAA" w:rsidRPr="000E5CE1" w:rsidRDefault="003E2FAA" w:rsidP="00DB6361">
      <w:pPr>
        <w:bidi w:val="0"/>
        <w:jc w:val="center"/>
        <w:rPr>
          <w:rFonts w:ascii="Simplified Arabic" w:hAnsi="Simplified Arabic" w:cs="Simplified Arabic"/>
          <w:b/>
          <w:bCs/>
          <w:sz w:val="28"/>
          <w:szCs w:val="28"/>
          <w:rtl/>
          <w:lang w:bidi="ar-JO"/>
        </w:rPr>
      </w:pPr>
      <w:r w:rsidRPr="000E5CE1">
        <w:rPr>
          <w:rFonts w:ascii="Simplified Arabic" w:hAnsi="Simplified Arabic" w:cs="Simplified Arabic"/>
          <w:b/>
          <w:bCs/>
          <w:sz w:val="28"/>
          <w:szCs w:val="28"/>
          <w:rtl/>
          <w:lang w:bidi="ar-JO"/>
        </w:rPr>
        <w:t xml:space="preserve">قائمة بمواد </w:t>
      </w:r>
      <w:r w:rsidR="008020EE" w:rsidRPr="000E5CE1">
        <w:rPr>
          <w:rFonts w:ascii="Simplified Arabic" w:hAnsi="Simplified Arabic" w:cs="Simplified Arabic"/>
          <w:b/>
          <w:bCs/>
          <w:sz w:val="28"/>
          <w:szCs w:val="28"/>
          <w:rtl/>
          <w:lang w:bidi="ar-JO"/>
        </w:rPr>
        <w:t xml:space="preserve">الضيافة المطلوبة </w:t>
      </w:r>
      <w:r w:rsidR="00B303D7" w:rsidRPr="000E5CE1">
        <w:rPr>
          <w:rFonts w:ascii="Simplified Arabic" w:hAnsi="Simplified Arabic" w:cs="Simplified Arabic"/>
          <w:b/>
          <w:bCs/>
          <w:sz w:val="28"/>
          <w:szCs w:val="28"/>
          <w:rtl/>
          <w:lang w:bidi="ar-JO"/>
        </w:rPr>
        <w:t>/ السعر الافرادي للشخص</w:t>
      </w:r>
    </w:p>
    <w:tbl>
      <w:tblPr>
        <w:tblStyle w:val="TableGrid"/>
        <w:bidiVisual/>
        <w:tblW w:w="7808" w:type="dxa"/>
        <w:jc w:val="center"/>
        <w:tblInd w:w="0" w:type="dxa"/>
        <w:tblLook w:val="04A0" w:firstRow="1" w:lastRow="0" w:firstColumn="1" w:lastColumn="0" w:noHBand="0" w:noVBand="1"/>
      </w:tblPr>
      <w:tblGrid>
        <w:gridCol w:w="681"/>
        <w:gridCol w:w="7127"/>
      </w:tblGrid>
      <w:tr w:rsidR="00B303D7" w:rsidRPr="000E5CE1" w14:paraId="087BDDC3" w14:textId="77777777" w:rsidTr="00DB6361">
        <w:trPr>
          <w:jc w:val="center"/>
        </w:trPr>
        <w:tc>
          <w:tcPr>
            <w:tcW w:w="681" w:type="dxa"/>
          </w:tcPr>
          <w:p w14:paraId="19EF1B10" w14:textId="06EF5929" w:rsidR="00B303D7" w:rsidRPr="000E5CE1" w:rsidRDefault="00B303D7" w:rsidP="003E2FAA">
            <w:pPr>
              <w:jc w:val="center"/>
              <w:rPr>
                <w:rFonts w:ascii="Simplified Arabic" w:eastAsiaTheme="minorHAnsi" w:hAnsi="Simplified Arabic" w:cs="Simplified Arabic"/>
                <w:b/>
                <w:bCs/>
                <w:sz w:val="28"/>
                <w:szCs w:val="28"/>
                <w:rtl/>
                <w:lang w:bidi="ar-JO"/>
              </w:rPr>
            </w:pPr>
            <w:r w:rsidRPr="000E5CE1">
              <w:rPr>
                <w:rFonts w:ascii="Simplified Arabic" w:eastAsiaTheme="minorHAnsi" w:hAnsi="Simplified Arabic" w:cs="Simplified Arabic"/>
                <w:b/>
                <w:bCs/>
                <w:sz w:val="28"/>
                <w:szCs w:val="28"/>
                <w:rtl/>
                <w:lang w:bidi="ar-JO"/>
              </w:rPr>
              <w:t>الرقم</w:t>
            </w:r>
          </w:p>
        </w:tc>
        <w:tc>
          <w:tcPr>
            <w:tcW w:w="7127" w:type="dxa"/>
          </w:tcPr>
          <w:p w14:paraId="560F8D0B" w14:textId="77777777" w:rsidR="00B303D7" w:rsidRPr="000E5CE1" w:rsidRDefault="00B303D7" w:rsidP="003E2FAA">
            <w:pPr>
              <w:jc w:val="center"/>
              <w:rPr>
                <w:rFonts w:ascii="Simplified Arabic" w:eastAsiaTheme="minorHAnsi" w:hAnsi="Simplified Arabic" w:cs="Simplified Arabic"/>
                <w:b/>
                <w:bCs/>
                <w:sz w:val="28"/>
                <w:szCs w:val="28"/>
                <w:rtl/>
                <w:lang w:bidi="ar-JO"/>
              </w:rPr>
            </w:pPr>
            <w:r w:rsidRPr="000E5CE1">
              <w:rPr>
                <w:rFonts w:ascii="Simplified Arabic" w:eastAsiaTheme="minorHAnsi" w:hAnsi="Simplified Arabic" w:cs="Simplified Arabic"/>
                <w:b/>
                <w:bCs/>
                <w:sz w:val="28"/>
                <w:szCs w:val="28"/>
                <w:rtl/>
                <w:lang w:bidi="ar-JO"/>
              </w:rPr>
              <w:t xml:space="preserve">مادة الضيافة المطلوبة </w:t>
            </w:r>
          </w:p>
          <w:p w14:paraId="04EDED3D" w14:textId="1C85DA2C" w:rsidR="00B303D7" w:rsidRPr="000E5CE1" w:rsidRDefault="00B303D7" w:rsidP="003E2FAA">
            <w:pPr>
              <w:jc w:val="center"/>
              <w:rPr>
                <w:rFonts w:ascii="Simplified Arabic" w:eastAsiaTheme="minorHAnsi" w:hAnsi="Simplified Arabic" w:cs="Simplified Arabic"/>
                <w:b/>
                <w:bCs/>
                <w:sz w:val="28"/>
                <w:szCs w:val="28"/>
                <w:rtl/>
                <w:lang w:bidi="ar-JO"/>
              </w:rPr>
            </w:pPr>
          </w:p>
        </w:tc>
      </w:tr>
      <w:tr w:rsidR="00B303D7" w:rsidRPr="000E5CE1" w14:paraId="559661AA" w14:textId="77777777" w:rsidTr="00DB6361">
        <w:trPr>
          <w:jc w:val="center"/>
        </w:trPr>
        <w:tc>
          <w:tcPr>
            <w:tcW w:w="681" w:type="dxa"/>
          </w:tcPr>
          <w:p w14:paraId="12F7426E" w14:textId="6AB5E07A" w:rsidR="00B303D7" w:rsidRPr="000E5CE1" w:rsidRDefault="00B303D7" w:rsidP="003E2FAA">
            <w:pPr>
              <w:jc w:val="center"/>
              <w:rPr>
                <w:rFonts w:ascii="Simplified Arabic" w:eastAsiaTheme="minorHAnsi" w:hAnsi="Simplified Arabic" w:cs="Simplified Arabic"/>
                <w:b/>
                <w:bCs/>
                <w:sz w:val="28"/>
                <w:szCs w:val="28"/>
                <w:rtl/>
                <w:lang w:bidi="ar-JO"/>
              </w:rPr>
            </w:pPr>
            <w:r w:rsidRPr="000E5CE1">
              <w:rPr>
                <w:rFonts w:ascii="Simplified Arabic" w:eastAsiaTheme="minorHAnsi" w:hAnsi="Simplified Arabic" w:cs="Simplified Arabic"/>
                <w:b/>
                <w:bCs/>
                <w:sz w:val="28"/>
                <w:szCs w:val="28"/>
                <w:rtl/>
                <w:lang w:bidi="ar-JO"/>
              </w:rPr>
              <w:t>1.</w:t>
            </w:r>
          </w:p>
        </w:tc>
        <w:tc>
          <w:tcPr>
            <w:tcW w:w="7127" w:type="dxa"/>
          </w:tcPr>
          <w:p w14:paraId="0AB0287B" w14:textId="3AB09AEE" w:rsidR="00B303D7" w:rsidRPr="000E5CE1" w:rsidRDefault="00B303D7" w:rsidP="00B303D7">
            <w:pPr>
              <w:jc w:val="left"/>
              <w:rPr>
                <w:rFonts w:ascii="Simplified Arabic" w:eastAsiaTheme="minorHAnsi" w:hAnsi="Simplified Arabic" w:cs="Simplified Arabic"/>
                <w:b/>
                <w:bCs/>
                <w:sz w:val="28"/>
                <w:szCs w:val="28"/>
                <w:lang w:bidi="ar-JO"/>
              </w:rPr>
            </w:pPr>
            <w:r w:rsidRPr="000E5CE1">
              <w:rPr>
                <w:rFonts w:ascii="Simplified Arabic" w:eastAsiaTheme="minorHAnsi" w:hAnsi="Simplified Arabic" w:cs="Simplified Arabic"/>
                <w:b/>
                <w:bCs/>
                <w:sz w:val="28"/>
                <w:szCs w:val="28"/>
                <w:rtl/>
                <w:lang w:bidi="ar-JO"/>
              </w:rPr>
              <w:t>توفير استراحة قهوة وشاي :</w:t>
            </w:r>
          </w:p>
          <w:p w14:paraId="1EA7EBFD" w14:textId="77777777" w:rsidR="00B303D7" w:rsidRPr="000E5CE1" w:rsidRDefault="00B303D7" w:rsidP="00B303D7">
            <w:pPr>
              <w:pStyle w:val="ListParagraph"/>
              <w:numPr>
                <w:ilvl w:val="0"/>
                <w:numId w:val="12"/>
              </w:numPr>
              <w:jc w:val="left"/>
              <w:rPr>
                <w:rFonts w:ascii="Simplified Arabic" w:eastAsiaTheme="minorHAnsi" w:hAnsi="Simplified Arabic" w:cs="Simplified Arabic"/>
                <w:b/>
                <w:bCs/>
                <w:sz w:val="28"/>
                <w:szCs w:val="28"/>
                <w:lang w:bidi="ar-JO"/>
              </w:rPr>
            </w:pPr>
            <w:r w:rsidRPr="000E5CE1">
              <w:rPr>
                <w:rFonts w:ascii="Simplified Arabic" w:eastAsiaTheme="minorHAnsi" w:hAnsi="Simplified Arabic" w:cs="Simplified Arabic"/>
                <w:b/>
                <w:bCs/>
                <w:sz w:val="28"/>
                <w:szCs w:val="28"/>
                <w:rtl/>
                <w:lang w:bidi="ar-JO"/>
              </w:rPr>
              <w:t xml:space="preserve">( </w:t>
            </w:r>
            <w:r w:rsidRPr="000E5CE1">
              <w:rPr>
                <w:rFonts w:ascii="Simplified Arabic" w:eastAsiaTheme="minorHAnsi" w:hAnsi="Simplified Arabic" w:cs="Simplified Arabic"/>
                <w:b/>
                <w:bCs/>
                <w:sz w:val="28"/>
                <w:szCs w:val="28"/>
                <w:lang w:bidi="ar-JO"/>
              </w:rPr>
              <w:t>Basic Coffee Break</w:t>
            </w:r>
            <w:r w:rsidRPr="000E5CE1">
              <w:rPr>
                <w:rFonts w:ascii="Simplified Arabic" w:eastAsiaTheme="minorHAnsi" w:hAnsi="Simplified Arabic" w:cs="Simplified Arabic"/>
                <w:b/>
                <w:bCs/>
                <w:sz w:val="28"/>
                <w:szCs w:val="28"/>
                <w:rtl/>
                <w:lang w:bidi="ar-JO"/>
              </w:rPr>
              <w:t>)</w:t>
            </w:r>
            <w:r w:rsidRPr="000E5CE1">
              <w:rPr>
                <w:rFonts w:ascii="Simplified Arabic" w:eastAsiaTheme="minorHAnsi" w:hAnsi="Simplified Arabic" w:cs="Simplified Arabic"/>
                <w:b/>
                <w:bCs/>
                <w:sz w:val="28"/>
                <w:szCs w:val="28"/>
                <w:lang w:bidi="ar-JO"/>
              </w:rPr>
              <w:t xml:space="preserve"> </w:t>
            </w:r>
          </w:p>
          <w:p w14:paraId="5BE0EEB1" w14:textId="77777777" w:rsidR="00B303D7" w:rsidRPr="000E5CE1" w:rsidRDefault="00B303D7" w:rsidP="00B303D7">
            <w:pPr>
              <w:pStyle w:val="ListParagraph"/>
              <w:numPr>
                <w:ilvl w:val="0"/>
                <w:numId w:val="12"/>
              </w:numPr>
              <w:jc w:val="left"/>
              <w:rPr>
                <w:rFonts w:ascii="Simplified Arabic" w:eastAsiaTheme="minorHAnsi" w:hAnsi="Simplified Arabic" w:cs="Simplified Arabic"/>
                <w:b/>
                <w:bCs/>
                <w:sz w:val="28"/>
                <w:szCs w:val="28"/>
                <w:lang w:bidi="ar-JO"/>
              </w:rPr>
            </w:pPr>
            <w:r w:rsidRPr="000E5CE1">
              <w:rPr>
                <w:rFonts w:ascii="Simplified Arabic" w:eastAsiaTheme="minorHAnsi" w:hAnsi="Simplified Arabic" w:cs="Simplified Arabic"/>
                <w:b/>
                <w:bCs/>
                <w:sz w:val="28"/>
                <w:szCs w:val="28"/>
                <w:rtl/>
                <w:lang w:bidi="ar-JO"/>
              </w:rPr>
              <w:t>(</w:t>
            </w:r>
            <w:r w:rsidRPr="000E5CE1">
              <w:rPr>
                <w:rFonts w:ascii="Simplified Arabic" w:eastAsiaTheme="minorHAnsi" w:hAnsi="Simplified Arabic" w:cs="Simplified Arabic"/>
                <w:b/>
                <w:bCs/>
                <w:sz w:val="28"/>
                <w:szCs w:val="28"/>
                <w:lang w:bidi="ar-JO"/>
              </w:rPr>
              <w:t>Rich Coffee Break</w:t>
            </w:r>
            <w:r w:rsidRPr="000E5CE1">
              <w:rPr>
                <w:rFonts w:ascii="Simplified Arabic" w:eastAsiaTheme="minorHAnsi" w:hAnsi="Simplified Arabic" w:cs="Simplified Arabic"/>
                <w:b/>
                <w:bCs/>
                <w:sz w:val="28"/>
                <w:szCs w:val="28"/>
                <w:rtl/>
                <w:lang w:bidi="ar-JO"/>
              </w:rPr>
              <w:t xml:space="preserve"> )</w:t>
            </w:r>
          </w:p>
          <w:p w14:paraId="32BC3F77" w14:textId="35D23250" w:rsidR="00B303D7" w:rsidRPr="000E5CE1" w:rsidRDefault="00B303D7" w:rsidP="00B303D7">
            <w:pPr>
              <w:pStyle w:val="ListParagraph"/>
              <w:jc w:val="left"/>
              <w:rPr>
                <w:rFonts w:ascii="Simplified Arabic" w:eastAsiaTheme="minorHAnsi" w:hAnsi="Simplified Arabic" w:cs="Simplified Arabic"/>
                <w:b/>
                <w:bCs/>
                <w:sz w:val="28"/>
                <w:szCs w:val="28"/>
                <w:lang w:bidi="ar-JO"/>
              </w:rPr>
            </w:pPr>
          </w:p>
        </w:tc>
      </w:tr>
      <w:tr w:rsidR="00B303D7" w:rsidRPr="000E5CE1" w14:paraId="41B33E3F" w14:textId="77777777" w:rsidTr="00DB6361">
        <w:trPr>
          <w:jc w:val="center"/>
        </w:trPr>
        <w:tc>
          <w:tcPr>
            <w:tcW w:w="681" w:type="dxa"/>
          </w:tcPr>
          <w:p w14:paraId="76CA925A" w14:textId="0F001E64" w:rsidR="00B303D7" w:rsidRPr="000E5CE1" w:rsidRDefault="00B303D7" w:rsidP="003E2FAA">
            <w:pPr>
              <w:jc w:val="center"/>
              <w:rPr>
                <w:rFonts w:ascii="Simplified Arabic" w:eastAsiaTheme="minorHAnsi" w:hAnsi="Simplified Arabic" w:cs="Simplified Arabic"/>
                <w:b/>
                <w:bCs/>
                <w:sz w:val="28"/>
                <w:szCs w:val="28"/>
                <w:rtl/>
                <w:lang w:bidi="ar-JO"/>
              </w:rPr>
            </w:pPr>
            <w:r w:rsidRPr="000E5CE1">
              <w:rPr>
                <w:rFonts w:ascii="Simplified Arabic" w:eastAsiaTheme="minorHAnsi" w:hAnsi="Simplified Arabic" w:cs="Simplified Arabic"/>
                <w:b/>
                <w:bCs/>
                <w:sz w:val="28"/>
                <w:szCs w:val="28"/>
                <w:lang w:bidi="ar-JO"/>
              </w:rPr>
              <w:t>2</w:t>
            </w:r>
            <w:r w:rsidRPr="000E5CE1">
              <w:rPr>
                <w:rFonts w:ascii="Simplified Arabic" w:eastAsiaTheme="minorHAnsi" w:hAnsi="Simplified Arabic" w:cs="Simplified Arabic"/>
                <w:b/>
                <w:bCs/>
                <w:sz w:val="28"/>
                <w:szCs w:val="28"/>
                <w:rtl/>
                <w:lang w:bidi="ar-JO"/>
              </w:rPr>
              <w:t>.</w:t>
            </w:r>
          </w:p>
        </w:tc>
        <w:tc>
          <w:tcPr>
            <w:tcW w:w="7127" w:type="dxa"/>
          </w:tcPr>
          <w:p w14:paraId="492DC211" w14:textId="1F23B8C0" w:rsidR="00B303D7" w:rsidRPr="000E5CE1" w:rsidRDefault="00B303D7" w:rsidP="00B303D7">
            <w:pPr>
              <w:jc w:val="left"/>
              <w:rPr>
                <w:rFonts w:ascii="Simplified Arabic" w:eastAsiaTheme="minorHAnsi" w:hAnsi="Simplified Arabic" w:cs="Simplified Arabic"/>
                <w:b/>
                <w:bCs/>
                <w:sz w:val="28"/>
                <w:szCs w:val="28"/>
                <w:rtl/>
                <w:lang w:bidi="ar-JO"/>
              </w:rPr>
            </w:pPr>
            <w:r w:rsidRPr="000E5CE1">
              <w:rPr>
                <w:rFonts w:ascii="Simplified Arabic" w:eastAsiaTheme="minorHAnsi" w:hAnsi="Simplified Arabic" w:cs="Simplified Arabic"/>
                <w:b/>
                <w:bCs/>
                <w:sz w:val="28"/>
                <w:szCs w:val="28"/>
                <w:rtl/>
                <w:lang w:bidi="ar-JO"/>
              </w:rPr>
              <w:t>توفير وجبات طعام:</w:t>
            </w:r>
          </w:p>
          <w:p w14:paraId="5AF5C18B" w14:textId="1E5499CE" w:rsidR="00B303D7" w:rsidRPr="000E5CE1" w:rsidRDefault="00B303D7" w:rsidP="00B303D7">
            <w:pPr>
              <w:pStyle w:val="ListParagraph"/>
              <w:numPr>
                <w:ilvl w:val="0"/>
                <w:numId w:val="13"/>
              </w:numPr>
              <w:jc w:val="left"/>
              <w:rPr>
                <w:rFonts w:ascii="Simplified Arabic" w:eastAsiaTheme="minorHAnsi" w:hAnsi="Simplified Arabic" w:cs="Simplified Arabic"/>
                <w:b/>
                <w:bCs/>
                <w:sz w:val="28"/>
                <w:szCs w:val="28"/>
                <w:lang w:bidi="ar-JO"/>
              </w:rPr>
            </w:pPr>
            <w:r w:rsidRPr="000E5CE1">
              <w:rPr>
                <w:rFonts w:ascii="Simplified Arabic" w:eastAsiaTheme="minorHAnsi" w:hAnsi="Simplified Arabic" w:cs="Simplified Arabic"/>
                <w:b/>
                <w:bCs/>
                <w:sz w:val="28"/>
                <w:szCs w:val="28"/>
                <w:rtl/>
                <w:lang w:bidi="ar-JO"/>
              </w:rPr>
              <w:t xml:space="preserve">وجبات غداء ساخنة </w:t>
            </w:r>
          </w:p>
          <w:p w14:paraId="2E9D43C9" w14:textId="7847BB05" w:rsidR="00B303D7" w:rsidRPr="000E5CE1" w:rsidRDefault="00B303D7" w:rsidP="00B303D7">
            <w:pPr>
              <w:pStyle w:val="ListParagraph"/>
              <w:numPr>
                <w:ilvl w:val="0"/>
                <w:numId w:val="13"/>
              </w:numPr>
              <w:jc w:val="left"/>
              <w:rPr>
                <w:rFonts w:ascii="Simplified Arabic" w:eastAsiaTheme="minorHAnsi" w:hAnsi="Simplified Arabic" w:cs="Simplified Arabic"/>
                <w:b/>
                <w:bCs/>
                <w:sz w:val="28"/>
                <w:szCs w:val="28"/>
                <w:lang w:bidi="ar-JO"/>
              </w:rPr>
            </w:pPr>
            <w:r w:rsidRPr="000E5CE1">
              <w:rPr>
                <w:rFonts w:ascii="Simplified Arabic" w:eastAsiaTheme="minorHAnsi" w:hAnsi="Simplified Arabic" w:cs="Simplified Arabic"/>
                <w:b/>
                <w:bCs/>
                <w:sz w:val="28"/>
                <w:szCs w:val="28"/>
                <w:rtl/>
                <w:lang w:bidi="ar-JO"/>
              </w:rPr>
              <w:t xml:space="preserve">وجبات غداء باردة </w:t>
            </w:r>
          </w:p>
          <w:p w14:paraId="72DEB65C" w14:textId="77777777" w:rsidR="00B303D7" w:rsidRPr="000E5CE1" w:rsidRDefault="00B303D7" w:rsidP="00B303D7">
            <w:pPr>
              <w:pStyle w:val="ListParagraph"/>
              <w:jc w:val="left"/>
              <w:rPr>
                <w:rFonts w:ascii="Simplified Arabic" w:eastAsiaTheme="minorHAnsi" w:hAnsi="Simplified Arabic" w:cs="Simplified Arabic"/>
                <w:b/>
                <w:bCs/>
                <w:sz w:val="28"/>
                <w:szCs w:val="28"/>
                <w:lang w:bidi="ar-JO"/>
              </w:rPr>
            </w:pPr>
          </w:p>
          <w:p w14:paraId="56EEEC4B" w14:textId="5F71B871" w:rsidR="00B303D7" w:rsidRPr="000E5CE1" w:rsidRDefault="000E5CE1" w:rsidP="00B303D7">
            <w:pPr>
              <w:pStyle w:val="ListParagraph"/>
              <w:numPr>
                <w:ilvl w:val="0"/>
                <w:numId w:val="9"/>
              </w:numPr>
              <w:jc w:val="left"/>
              <w:rPr>
                <w:rFonts w:ascii="Simplified Arabic" w:eastAsiaTheme="minorHAnsi" w:hAnsi="Simplified Arabic" w:cs="Simplified Arabic"/>
                <w:b/>
                <w:bCs/>
                <w:sz w:val="28"/>
                <w:szCs w:val="28"/>
                <w:lang w:bidi="ar-JO"/>
              </w:rPr>
            </w:pPr>
            <w:r w:rsidRPr="000E5CE1">
              <w:rPr>
                <w:rFonts w:ascii="Simplified Arabic" w:eastAsiaTheme="minorHAnsi" w:hAnsi="Simplified Arabic" w:cs="Simplified Arabic"/>
                <w:b/>
                <w:bCs/>
                <w:sz w:val="28"/>
                <w:szCs w:val="28"/>
                <w:rtl/>
                <w:lang w:bidi="ar-JO"/>
              </w:rPr>
              <w:t>على ان تكون الو</w:t>
            </w:r>
            <w:r w:rsidR="00B303D7" w:rsidRPr="000E5CE1">
              <w:rPr>
                <w:rFonts w:ascii="Simplified Arabic" w:eastAsiaTheme="minorHAnsi" w:hAnsi="Simplified Arabic" w:cs="Simplified Arabic"/>
                <w:b/>
                <w:bCs/>
                <w:sz w:val="28"/>
                <w:szCs w:val="28"/>
                <w:rtl/>
                <w:lang w:bidi="ar-JO"/>
              </w:rPr>
              <w:t xml:space="preserve">جبات على شكل بوفيه او </w:t>
            </w:r>
            <w:r w:rsidR="00B303D7" w:rsidRPr="000E5CE1">
              <w:rPr>
                <w:rFonts w:ascii="Simplified Arabic" w:eastAsiaTheme="minorHAnsi" w:hAnsi="Simplified Arabic" w:cs="Simplified Arabic"/>
                <w:b/>
                <w:bCs/>
                <w:sz w:val="28"/>
                <w:szCs w:val="28"/>
                <w:lang w:bidi="ar-JO"/>
              </w:rPr>
              <w:t>lunch box</w:t>
            </w:r>
            <w:r w:rsidRPr="000E5CE1">
              <w:rPr>
                <w:rFonts w:ascii="Simplified Arabic" w:eastAsiaTheme="minorHAnsi" w:hAnsi="Simplified Arabic" w:cs="Simplified Arabic"/>
                <w:b/>
                <w:bCs/>
                <w:sz w:val="28"/>
                <w:szCs w:val="28"/>
                <w:lang w:bidi="ar-JO"/>
              </w:rPr>
              <w:t xml:space="preserve"> </w:t>
            </w:r>
          </w:p>
          <w:p w14:paraId="545D7F54" w14:textId="7CEE3F0D" w:rsidR="00B303D7" w:rsidRPr="000E5CE1" w:rsidRDefault="00B303D7" w:rsidP="00B303D7">
            <w:pPr>
              <w:jc w:val="left"/>
              <w:rPr>
                <w:rFonts w:ascii="Simplified Arabic" w:eastAsiaTheme="minorHAnsi" w:hAnsi="Simplified Arabic" w:cs="Simplified Arabic"/>
                <w:b/>
                <w:bCs/>
                <w:sz w:val="28"/>
                <w:szCs w:val="28"/>
                <w:rtl/>
                <w:lang w:bidi="ar-JO"/>
              </w:rPr>
            </w:pPr>
          </w:p>
        </w:tc>
      </w:tr>
      <w:tr w:rsidR="00B303D7" w:rsidRPr="000E5CE1" w14:paraId="17B243E0" w14:textId="77777777" w:rsidTr="00DB6361">
        <w:trPr>
          <w:jc w:val="center"/>
        </w:trPr>
        <w:tc>
          <w:tcPr>
            <w:tcW w:w="681" w:type="dxa"/>
          </w:tcPr>
          <w:p w14:paraId="443A5F38" w14:textId="7E623F6E" w:rsidR="00B303D7" w:rsidRPr="000E5CE1" w:rsidRDefault="00B303D7" w:rsidP="003E2FAA">
            <w:pPr>
              <w:jc w:val="center"/>
              <w:rPr>
                <w:rFonts w:ascii="Simplified Arabic" w:eastAsiaTheme="minorHAnsi" w:hAnsi="Simplified Arabic" w:cs="Simplified Arabic"/>
                <w:b/>
                <w:bCs/>
                <w:sz w:val="28"/>
                <w:szCs w:val="28"/>
                <w:rtl/>
                <w:lang w:bidi="ar-JO"/>
              </w:rPr>
            </w:pPr>
            <w:r w:rsidRPr="000E5CE1">
              <w:rPr>
                <w:rFonts w:ascii="Simplified Arabic" w:eastAsiaTheme="minorHAnsi" w:hAnsi="Simplified Arabic" w:cs="Simplified Arabic"/>
                <w:b/>
                <w:bCs/>
                <w:sz w:val="28"/>
                <w:szCs w:val="28"/>
                <w:rtl/>
                <w:lang w:bidi="ar-JO"/>
              </w:rPr>
              <w:t>3.</w:t>
            </w:r>
          </w:p>
        </w:tc>
        <w:tc>
          <w:tcPr>
            <w:tcW w:w="7127" w:type="dxa"/>
          </w:tcPr>
          <w:p w14:paraId="72862BAC" w14:textId="32B53A47" w:rsidR="00B303D7" w:rsidRPr="000E5CE1" w:rsidRDefault="000E5CE1" w:rsidP="00B303D7">
            <w:pPr>
              <w:jc w:val="left"/>
              <w:rPr>
                <w:rFonts w:ascii="Simplified Arabic" w:eastAsiaTheme="minorHAnsi" w:hAnsi="Simplified Arabic" w:cs="Simplified Arabic"/>
                <w:b/>
                <w:bCs/>
                <w:sz w:val="28"/>
                <w:szCs w:val="28"/>
                <w:rtl/>
                <w:lang w:bidi="ar-JO"/>
              </w:rPr>
            </w:pPr>
            <w:r w:rsidRPr="000E5CE1">
              <w:rPr>
                <w:rFonts w:ascii="Simplified Arabic" w:eastAsiaTheme="minorHAnsi" w:hAnsi="Simplified Arabic" w:cs="Simplified Arabic"/>
                <w:b/>
                <w:bCs/>
                <w:sz w:val="28"/>
                <w:szCs w:val="28"/>
                <w:rtl/>
                <w:lang w:bidi="ar-JO"/>
              </w:rPr>
              <w:t xml:space="preserve">توفير </w:t>
            </w:r>
            <w:r w:rsidR="00B303D7" w:rsidRPr="000E5CE1">
              <w:rPr>
                <w:rFonts w:ascii="Simplified Arabic" w:eastAsiaTheme="minorHAnsi" w:hAnsi="Simplified Arabic" w:cs="Simplified Arabic"/>
                <w:b/>
                <w:bCs/>
                <w:sz w:val="28"/>
                <w:szCs w:val="28"/>
                <w:rtl/>
                <w:lang w:bidi="ar-JO"/>
              </w:rPr>
              <w:t>معدات الضيافة</w:t>
            </w:r>
            <w:r w:rsidR="00B303D7" w:rsidRPr="000E5CE1">
              <w:rPr>
                <w:rFonts w:ascii="Simplified Arabic" w:eastAsiaTheme="minorHAnsi" w:hAnsi="Simplified Arabic" w:cs="Simplified Arabic"/>
                <w:b/>
                <w:bCs/>
                <w:sz w:val="28"/>
                <w:szCs w:val="28"/>
                <w:lang w:bidi="ar-JO"/>
              </w:rPr>
              <w:t xml:space="preserve"> </w:t>
            </w:r>
            <w:r w:rsidRPr="000E5CE1">
              <w:rPr>
                <w:rFonts w:ascii="Simplified Arabic" w:eastAsiaTheme="minorHAnsi" w:hAnsi="Simplified Arabic" w:cs="Simplified Arabic"/>
                <w:b/>
                <w:bCs/>
                <w:sz w:val="28"/>
                <w:szCs w:val="28"/>
                <w:rtl/>
                <w:lang w:bidi="ar-JO"/>
              </w:rPr>
              <w:t>بحيث تكون</w:t>
            </w:r>
            <w:r w:rsidR="00B303D7" w:rsidRPr="000E5CE1">
              <w:rPr>
                <w:rFonts w:ascii="Simplified Arabic" w:eastAsiaTheme="minorHAnsi" w:hAnsi="Simplified Arabic" w:cs="Simplified Arabic"/>
                <w:b/>
                <w:bCs/>
                <w:sz w:val="28"/>
                <w:szCs w:val="28"/>
                <w:rtl/>
                <w:lang w:bidi="ar-JO"/>
              </w:rPr>
              <w:t xml:space="preserve"> مستهلكة او مرتجعة </w:t>
            </w:r>
            <w:r w:rsidRPr="000E5CE1">
              <w:rPr>
                <w:rFonts w:ascii="Simplified Arabic" w:eastAsiaTheme="minorHAnsi" w:hAnsi="Simplified Arabic" w:cs="Simplified Arabic"/>
                <w:b/>
                <w:bCs/>
                <w:sz w:val="28"/>
                <w:szCs w:val="28"/>
                <w:rtl/>
                <w:lang w:bidi="ar-JO"/>
              </w:rPr>
              <w:t xml:space="preserve">حسب الحاجة </w:t>
            </w:r>
          </w:p>
          <w:p w14:paraId="0E63C53B" w14:textId="55D1F3E3" w:rsidR="00B303D7" w:rsidRPr="000E5CE1" w:rsidRDefault="00B303D7" w:rsidP="00B303D7">
            <w:pPr>
              <w:jc w:val="left"/>
              <w:rPr>
                <w:rFonts w:ascii="Simplified Arabic" w:eastAsiaTheme="minorHAnsi" w:hAnsi="Simplified Arabic" w:cs="Simplified Arabic"/>
                <w:b/>
                <w:bCs/>
                <w:sz w:val="28"/>
                <w:szCs w:val="28"/>
                <w:lang w:bidi="ar-JO"/>
              </w:rPr>
            </w:pPr>
          </w:p>
        </w:tc>
      </w:tr>
      <w:tr w:rsidR="000E5CE1" w:rsidRPr="000E5CE1" w14:paraId="3B8F309A" w14:textId="77777777" w:rsidTr="00DB6361">
        <w:trPr>
          <w:jc w:val="center"/>
        </w:trPr>
        <w:tc>
          <w:tcPr>
            <w:tcW w:w="681" w:type="dxa"/>
          </w:tcPr>
          <w:p w14:paraId="207BBC66" w14:textId="70E49815" w:rsidR="000E5CE1" w:rsidRPr="000E5CE1" w:rsidRDefault="000E5CE1" w:rsidP="003E2FAA">
            <w:pPr>
              <w:jc w:val="center"/>
              <w:rPr>
                <w:rFonts w:ascii="Simplified Arabic" w:eastAsiaTheme="minorHAnsi" w:hAnsi="Simplified Arabic" w:cs="Simplified Arabic"/>
                <w:b/>
                <w:bCs/>
                <w:sz w:val="28"/>
                <w:szCs w:val="28"/>
                <w:rtl/>
                <w:lang w:bidi="ar-JO"/>
              </w:rPr>
            </w:pPr>
            <w:r w:rsidRPr="000E5CE1">
              <w:rPr>
                <w:rFonts w:ascii="Simplified Arabic" w:eastAsiaTheme="minorHAnsi" w:hAnsi="Simplified Arabic" w:cs="Simplified Arabic"/>
                <w:b/>
                <w:bCs/>
                <w:sz w:val="28"/>
                <w:szCs w:val="28"/>
                <w:rtl/>
                <w:lang w:bidi="ar-JO"/>
              </w:rPr>
              <w:t>4.</w:t>
            </w:r>
          </w:p>
        </w:tc>
        <w:tc>
          <w:tcPr>
            <w:tcW w:w="7127" w:type="dxa"/>
          </w:tcPr>
          <w:p w14:paraId="45F74E99" w14:textId="16563E57" w:rsidR="000E5CE1" w:rsidRPr="000E5CE1" w:rsidRDefault="000E5CE1" w:rsidP="000E5CE1">
            <w:pPr>
              <w:jc w:val="left"/>
              <w:rPr>
                <w:rFonts w:ascii="Simplified Arabic" w:eastAsiaTheme="minorHAnsi" w:hAnsi="Simplified Arabic" w:cs="Simplified Arabic"/>
                <w:b/>
                <w:bCs/>
                <w:sz w:val="28"/>
                <w:szCs w:val="28"/>
                <w:rtl/>
                <w:lang w:bidi="ar-JO"/>
              </w:rPr>
            </w:pPr>
            <w:r w:rsidRPr="000E5CE1">
              <w:rPr>
                <w:rFonts w:ascii="Simplified Arabic" w:eastAsiaTheme="minorHAnsi" w:hAnsi="Simplified Arabic" w:cs="Simplified Arabic"/>
                <w:b/>
                <w:bCs/>
                <w:sz w:val="28"/>
                <w:szCs w:val="28"/>
                <w:rtl/>
                <w:lang w:bidi="ar-JO"/>
              </w:rPr>
              <w:t>توفير خدمة التوصيل لموقع المجلس حسب العنوان المذكور ادناه</w:t>
            </w:r>
          </w:p>
        </w:tc>
      </w:tr>
    </w:tbl>
    <w:p w14:paraId="12E47549" w14:textId="30706C5B" w:rsidR="000E5CE1" w:rsidRDefault="000E5CE1" w:rsidP="000E5CE1">
      <w:pPr>
        <w:pStyle w:val="ListParagraph"/>
        <w:rPr>
          <w:rFonts w:ascii="Simplified Arabic" w:eastAsiaTheme="minorHAnsi" w:hAnsi="Simplified Arabic" w:cs="Simplified Arabic"/>
          <w:b/>
          <w:bCs/>
          <w:sz w:val="28"/>
          <w:szCs w:val="28"/>
          <w:rtl/>
          <w:lang w:bidi="ar-JO"/>
        </w:rPr>
      </w:pPr>
    </w:p>
    <w:p w14:paraId="63F99A40" w14:textId="364B0512" w:rsidR="000E5CE1" w:rsidRDefault="000E5CE1" w:rsidP="000E5CE1">
      <w:pPr>
        <w:pStyle w:val="ListParagraph"/>
        <w:rPr>
          <w:rFonts w:ascii="Simplified Arabic" w:eastAsiaTheme="minorHAnsi" w:hAnsi="Simplified Arabic" w:cs="Simplified Arabic"/>
          <w:b/>
          <w:bCs/>
          <w:sz w:val="28"/>
          <w:szCs w:val="28"/>
          <w:rtl/>
          <w:lang w:bidi="ar-JO"/>
        </w:rPr>
      </w:pPr>
    </w:p>
    <w:p w14:paraId="770E616C" w14:textId="6F022AA4" w:rsidR="000E5CE1" w:rsidRDefault="000E5CE1" w:rsidP="000E5CE1">
      <w:pPr>
        <w:pStyle w:val="ListParagraph"/>
        <w:rPr>
          <w:rFonts w:ascii="Simplified Arabic" w:eastAsiaTheme="minorHAnsi" w:hAnsi="Simplified Arabic" w:cs="Simplified Arabic"/>
          <w:b/>
          <w:bCs/>
          <w:sz w:val="28"/>
          <w:szCs w:val="28"/>
          <w:rtl/>
          <w:lang w:bidi="ar-JO"/>
        </w:rPr>
      </w:pPr>
    </w:p>
    <w:p w14:paraId="412ACF56" w14:textId="34A99A4D" w:rsidR="000E5CE1" w:rsidRDefault="000E5CE1" w:rsidP="000E5CE1">
      <w:pPr>
        <w:pStyle w:val="ListParagraph"/>
        <w:rPr>
          <w:rFonts w:ascii="Simplified Arabic" w:eastAsiaTheme="minorHAnsi" w:hAnsi="Simplified Arabic" w:cs="Simplified Arabic"/>
          <w:b/>
          <w:bCs/>
          <w:sz w:val="28"/>
          <w:szCs w:val="28"/>
          <w:rtl/>
          <w:lang w:bidi="ar-JO"/>
        </w:rPr>
      </w:pPr>
    </w:p>
    <w:p w14:paraId="69915B47" w14:textId="3C143B99" w:rsidR="000E5CE1" w:rsidRDefault="000E5CE1" w:rsidP="000E5CE1">
      <w:pPr>
        <w:pStyle w:val="ListParagraph"/>
        <w:rPr>
          <w:rFonts w:ascii="Simplified Arabic" w:eastAsiaTheme="minorHAnsi" w:hAnsi="Simplified Arabic" w:cs="Simplified Arabic"/>
          <w:b/>
          <w:bCs/>
          <w:sz w:val="28"/>
          <w:szCs w:val="28"/>
          <w:rtl/>
          <w:lang w:bidi="ar-JO"/>
        </w:rPr>
      </w:pPr>
    </w:p>
    <w:p w14:paraId="6F3F3AD7" w14:textId="77777777" w:rsidR="000E5CE1" w:rsidRPr="000E5CE1" w:rsidRDefault="000E5CE1" w:rsidP="000E5CE1">
      <w:pPr>
        <w:pStyle w:val="ListParagraph"/>
        <w:rPr>
          <w:rFonts w:ascii="Simplified Arabic" w:eastAsiaTheme="minorHAnsi" w:hAnsi="Simplified Arabic" w:cs="Simplified Arabic"/>
          <w:b/>
          <w:bCs/>
          <w:sz w:val="28"/>
          <w:szCs w:val="28"/>
          <w:lang w:bidi="ar-JO"/>
        </w:rPr>
      </w:pPr>
    </w:p>
    <w:p w14:paraId="4C0D04B1" w14:textId="58BAD75A" w:rsidR="00AD4512" w:rsidRPr="000E5CE1" w:rsidRDefault="00AD4512" w:rsidP="00AD4512">
      <w:pPr>
        <w:pStyle w:val="ListParagraph"/>
        <w:numPr>
          <w:ilvl w:val="0"/>
          <w:numId w:val="9"/>
        </w:numPr>
        <w:rPr>
          <w:rFonts w:ascii="Simplified Arabic" w:eastAsiaTheme="minorHAnsi" w:hAnsi="Simplified Arabic" w:cs="Simplified Arabic"/>
          <w:sz w:val="28"/>
          <w:szCs w:val="28"/>
          <w:lang w:bidi="ar-JO"/>
        </w:rPr>
      </w:pPr>
      <w:r w:rsidRPr="000E5CE1">
        <w:rPr>
          <w:rFonts w:ascii="Simplified Arabic" w:eastAsiaTheme="minorHAnsi" w:hAnsi="Simplified Arabic" w:cs="Simplified Arabic"/>
          <w:sz w:val="28"/>
          <w:szCs w:val="28"/>
          <w:rtl/>
          <w:lang w:bidi="ar-JO"/>
        </w:rPr>
        <w:t>المواصفات المطلوبة :</w:t>
      </w:r>
    </w:p>
    <w:p w14:paraId="53615681" w14:textId="4B4FF426" w:rsidR="00AD4512" w:rsidRPr="000E5CE1" w:rsidRDefault="00AD4512" w:rsidP="00AD4512">
      <w:pPr>
        <w:pStyle w:val="ListParagraph"/>
        <w:numPr>
          <w:ilvl w:val="0"/>
          <w:numId w:val="11"/>
        </w:numPr>
        <w:rPr>
          <w:rFonts w:ascii="Simplified Arabic" w:eastAsiaTheme="minorHAnsi" w:hAnsi="Simplified Arabic" w:cs="Simplified Arabic"/>
          <w:sz w:val="28"/>
          <w:szCs w:val="28"/>
          <w:lang w:bidi="ar-JO"/>
        </w:rPr>
      </w:pPr>
      <w:r w:rsidRPr="000E5CE1">
        <w:rPr>
          <w:rFonts w:ascii="Simplified Arabic" w:eastAsiaTheme="minorHAnsi" w:hAnsi="Simplified Arabic" w:cs="Simplified Arabic"/>
          <w:sz w:val="28"/>
          <w:szCs w:val="28"/>
          <w:rtl/>
          <w:lang w:bidi="ar-JO"/>
        </w:rPr>
        <w:t xml:space="preserve">مكان </w:t>
      </w:r>
      <w:r w:rsidR="00DD7257" w:rsidRPr="000E5CE1">
        <w:rPr>
          <w:rFonts w:ascii="Simplified Arabic" w:eastAsiaTheme="minorHAnsi" w:hAnsi="Simplified Arabic" w:cs="Simplified Arabic"/>
          <w:sz w:val="28"/>
          <w:szCs w:val="28"/>
          <w:rtl/>
          <w:lang w:bidi="ar-JO"/>
        </w:rPr>
        <w:t xml:space="preserve">تقديم </w:t>
      </w:r>
      <w:r w:rsidRPr="000E5CE1">
        <w:rPr>
          <w:rFonts w:ascii="Simplified Arabic" w:eastAsiaTheme="minorHAnsi" w:hAnsi="Simplified Arabic" w:cs="Simplified Arabic"/>
          <w:sz w:val="28"/>
          <w:szCs w:val="28"/>
          <w:rtl/>
          <w:lang w:bidi="ar-JO"/>
        </w:rPr>
        <w:t xml:space="preserve">الخدمات المطلوبة </w:t>
      </w:r>
      <w:r w:rsidR="00DD7257" w:rsidRPr="000E5CE1">
        <w:rPr>
          <w:rFonts w:ascii="Simplified Arabic" w:eastAsiaTheme="minorHAnsi" w:hAnsi="Simplified Arabic" w:cs="Simplified Arabic"/>
          <w:sz w:val="28"/>
          <w:szCs w:val="28"/>
          <w:rtl/>
          <w:lang w:bidi="ar-JO"/>
        </w:rPr>
        <w:t xml:space="preserve">في مبنى </w:t>
      </w:r>
      <w:r w:rsidRPr="000E5CE1">
        <w:rPr>
          <w:rFonts w:ascii="Simplified Arabic" w:eastAsiaTheme="minorHAnsi" w:hAnsi="Simplified Arabic" w:cs="Simplified Arabic"/>
          <w:sz w:val="28"/>
          <w:szCs w:val="28"/>
          <w:rtl/>
          <w:lang w:bidi="ar-JO"/>
        </w:rPr>
        <w:t>المجلس الأعلى للسكان وعنوانة</w:t>
      </w:r>
      <w:r w:rsidR="00B303D7" w:rsidRPr="000E5CE1">
        <w:rPr>
          <w:rFonts w:ascii="Simplified Arabic" w:eastAsiaTheme="minorHAnsi" w:hAnsi="Simplified Arabic" w:cs="Simplified Arabic"/>
          <w:sz w:val="28"/>
          <w:szCs w:val="28"/>
          <w:lang w:bidi="ar-JO"/>
        </w:rPr>
        <w:t xml:space="preserve">      </w:t>
      </w:r>
      <w:r w:rsidR="000E5CE1" w:rsidRPr="000E5CE1">
        <w:rPr>
          <w:rFonts w:ascii="Simplified Arabic" w:eastAsiaTheme="minorHAnsi" w:hAnsi="Simplified Arabic" w:cs="Simplified Arabic"/>
          <w:sz w:val="28"/>
          <w:szCs w:val="28"/>
          <w:rtl/>
          <w:lang w:bidi="ar-JO"/>
        </w:rPr>
        <w:t xml:space="preserve">   </w:t>
      </w:r>
      <w:r w:rsidR="00B303D7" w:rsidRPr="000E5CE1">
        <w:rPr>
          <w:rFonts w:ascii="Simplified Arabic" w:eastAsiaTheme="minorHAnsi" w:hAnsi="Simplified Arabic" w:cs="Simplified Arabic"/>
          <w:sz w:val="28"/>
          <w:szCs w:val="28"/>
          <w:lang w:bidi="ar-JO"/>
        </w:rPr>
        <w:t xml:space="preserve">  </w:t>
      </w:r>
      <w:r w:rsidR="000E5CE1">
        <w:rPr>
          <w:rFonts w:ascii="Simplified Arabic" w:eastAsiaTheme="minorHAnsi" w:hAnsi="Simplified Arabic" w:cs="Simplified Arabic" w:hint="cs"/>
          <w:sz w:val="28"/>
          <w:szCs w:val="28"/>
          <w:rtl/>
          <w:lang w:bidi="ar-JO"/>
        </w:rPr>
        <w:t xml:space="preserve">  </w:t>
      </w:r>
      <w:r w:rsidR="00B303D7" w:rsidRPr="000E5CE1">
        <w:rPr>
          <w:rFonts w:ascii="Simplified Arabic" w:eastAsiaTheme="minorHAnsi" w:hAnsi="Simplified Arabic" w:cs="Simplified Arabic"/>
          <w:sz w:val="28"/>
          <w:szCs w:val="28"/>
          <w:lang w:bidi="ar-JO"/>
        </w:rPr>
        <w:t xml:space="preserve">  </w:t>
      </w:r>
      <w:r w:rsidRPr="000E5CE1">
        <w:rPr>
          <w:rFonts w:ascii="Simplified Arabic" w:eastAsiaTheme="minorHAnsi" w:hAnsi="Simplified Arabic" w:cs="Simplified Arabic"/>
          <w:sz w:val="28"/>
          <w:szCs w:val="28"/>
          <w:rtl/>
          <w:lang w:bidi="ar-JO"/>
        </w:rPr>
        <w:t xml:space="preserve"> ( شارع المدينة المنورة </w:t>
      </w:r>
      <w:r w:rsidR="00DD7257" w:rsidRPr="000E5CE1">
        <w:rPr>
          <w:rFonts w:ascii="Simplified Arabic" w:eastAsiaTheme="minorHAnsi" w:hAnsi="Simplified Arabic" w:cs="Simplified Arabic"/>
          <w:sz w:val="28"/>
          <w:szCs w:val="28"/>
          <w:rtl/>
          <w:lang w:bidi="ar-JO"/>
        </w:rPr>
        <w:t xml:space="preserve">، شارع فائق حدادين ، خلف الصندوق الأردني الهاشمي للتنمية البشرية ، </w:t>
      </w:r>
      <w:r w:rsidR="00B303D7" w:rsidRPr="000E5CE1">
        <w:rPr>
          <w:rFonts w:ascii="Simplified Arabic" w:eastAsiaTheme="minorHAnsi" w:hAnsi="Simplified Arabic" w:cs="Simplified Arabic"/>
          <w:sz w:val="28"/>
          <w:szCs w:val="28"/>
          <w:rtl/>
          <w:lang w:bidi="ar-JO"/>
        </w:rPr>
        <w:t>مبنى</w:t>
      </w:r>
      <w:r w:rsidR="00DD7257" w:rsidRPr="000E5CE1">
        <w:rPr>
          <w:rFonts w:ascii="Simplified Arabic" w:eastAsiaTheme="minorHAnsi" w:hAnsi="Simplified Arabic" w:cs="Simplified Arabic"/>
          <w:sz w:val="28"/>
          <w:szCs w:val="28"/>
          <w:rtl/>
          <w:lang w:bidi="ar-JO"/>
        </w:rPr>
        <w:t xml:space="preserve"> رقم 13 الطابق الأول .</w:t>
      </w:r>
    </w:p>
    <w:p w14:paraId="3A5A3498" w14:textId="312474B6" w:rsidR="006466A2" w:rsidRPr="000E5CE1" w:rsidRDefault="006466A2" w:rsidP="00AD4512">
      <w:pPr>
        <w:pStyle w:val="ListParagraph"/>
        <w:numPr>
          <w:ilvl w:val="0"/>
          <w:numId w:val="11"/>
        </w:numPr>
        <w:rPr>
          <w:rFonts w:ascii="Simplified Arabic" w:eastAsiaTheme="minorHAnsi" w:hAnsi="Simplified Arabic" w:cs="Simplified Arabic"/>
          <w:sz w:val="28"/>
          <w:szCs w:val="28"/>
          <w:lang w:bidi="ar-JO"/>
        </w:rPr>
      </w:pPr>
      <w:r w:rsidRPr="000E5CE1">
        <w:rPr>
          <w:rFonts w:ascii="Simplified Arabic" w:eastAsiaTheme="minorHAnsi" w:hAnsi="Simplified Arabic" w:cs="Simplified Arabic"/>
          <w:sz w:val="28"/>
          <w:szCs w:val="28"/>
          <w:rtl/>
          <w:lang w:bidi="ar-JO"/>
        </w:rPr>
        <w:t xml:space="preserve">استخدام حافظات خاصة لتقديم الأطعمة والمشروبات و الحلويات </w:t>
      </w:r>
      <w:r w:rsidR="00DD7257" w:rsidRPr="000E5CE1">
        <w:rPr>
          <w:rFonts w:ascii="Simplified Arabic" w:eastAsiaTheme="minorHAnsi" w:hAnsi="Simplified Arabic" w:cs="Simplified Arabic"/>
          <w:sz w:val="28"/>
          <w:szCs w:val="28"/>
          <w:rtl/>
          <w:lang w:bidi="ar-JO"/>
        </w:rPr>
        <w:t>ساخنة و باردة</w:t>
      </w:r>
      <w:r w:rsidRPr="000E5CE1">
        <w:rPr>
          <w:rFonts w:ascii="Simplified Arabic" w:eastAsiaTheme="minorHAnsi" w:hAnsi="Simplified Arabic" w:cs="Simplified Arabic"/>
          <w:sz w:val="28"/>
          <w:szCs w:val="28"/>
          <w:rtl/>
          <w:lang w:bidi="ar-JO"/>
        </w:rPr>
        <w:t>.</w:t>
      </w:r>
    </w:p>
    <w:p w14:paraId="76732E0F" w14:textId="7DF7D494" w:rsidR="006466A2" w:rsidRPr="000E5CE1" w:rsidRDefault="006466A2" w:rsidP="00AD4512">
      <w:pPr>
        <w:pStyle w:val="ListParagraph"/>
        <w:numPr>
          <w:ilvl w:val="0"/>
          <w:numId w:val="11"/>
        </w:numPr>
        <w:rPr>
          <w:rFonts w:ascii="Simplified Arabic" w:eastAsiaTheme="minorHAnsi" w:hAnsi="Simplified Arabic" w:cs="Simplified Arabic"/>
          <w:sz w:val="28"/>
          <w:szCs w:val="28"/>
          <w:lang w:bidi="ar-JO"/>
        </w:rPr>
      </w:pPr>
      <w:r w:rsidRPr="000E5CE1">
        <w:rPr>
          <w:rFonts w:ascii="Simplified Arabic" w:eastAsiaTheme="minorHAnsi" w:hAnsi="Simplified Arabic" w:cs="Simplified Arabic"/>
          <w:sz w:val="28"/>
          <w:szCs w:val="28"/>
          <w:rtl/>
          <w:lang w:bidi="ar-JO"/>
        </w:rPr>
        <w:t xml:space="preserve">سيتم طلب الخدمة </w:t>
      </w:r>
      <w:r w:rsidR="00DA5840" w:rsidRPr="000E5CE1">
        <w:rPr>
          <w:rFonts w:ascii="Simplified Arabic" w:eastAsiaTheme="minorHAnsi" w:hAnsi="Simplified Arabic" w:cs="Simplified Arabic"/>
          <w:sz w:val="28"/>
          <w:szCs w:val="28"/>
          <w:rtl/>
          <w:lang w:bidi="ar-JO"/>
        </w:rPr>
        <w:t xml:space="preserve">و المواد المطلوبة ( قوائم الطعام والشراب ) </w:t>
      </w:r>
      <w:r w:rsidRPr="000E5CE1">
        <w:rPr>
          <w:rFonts w:ascii="Simplified Arabic" w:eastAsiaTheme="minorHAnsi" w:hAnsi="Simplified Arabic" w:cs="Simplified Arabic"/>
          <w:sz w:val="28"/>
          <w:szCs w:val="28"/>
          <w:rtl/>
          <w:lang w:bidi="ar-JO"/>
        </w:rPr>
        <w:t xml:space="preserve">من الجهة التي يرسو عليها العطاء </w:t>
      </w:r>
      <w:r w:rsidR="00DA5840" w:rsidRPr="000E5CE1">
        <w:rPr>
          <w:rFonts w:ascii="Simplified Arabic" w:eastAsiaTheme="minorHAnsi" w:hAnsi="Simplified Arabic" w:cs="Simplified Arabic"/>
          <w:sz w:val="28"/>
          <w:szCs w:val="28"/>
          <w:rtl/>
          <w:lang w:bidi="ar-JO"/>
        </w:rPr>
        <w:t xml:space="preserve">قبل 24 ساعة بحد أقصاه لكي يتاح الوقت الكافي لتوفير الخدمة المطلوبة </w:t>
      </w:r>
    </w:p>
    <w:p w14:paraId="4BF5B3AC" w14:textId="5D16B26B" w:rsidR="00B303D7" w:rsidRPr="000E5CE1" w:rsidRDefault="00B303D7" w:rsidP="00AD4512">
      <w:pPr>
        <w:pStyle w:val="ListParagraph"/>
        <w:numPr>
          <w:ilvl w:val="0"/>
          <w:numId w:val="11"/>
        </w:numPr>
        <w:rPr>
          <w:rFonts w:ascii="Simplified Arabic" w:eastAsiaTheme="minorHAnsi" w:hAnsi="Simplified Arabic" w:cs="Simplified Arabic"/>
          <w:sz w:val="28"/>
          <w:szCs w:val="28"/>
          <w:lang w:bidi="ar-JO"/>
        </w:rPr>
      </w:pPr>
      <w:r w:rsidRPr="000E5CE1">
        <w:rPr>
          <w:rFonts w:ascii="Simplified Arabic" w:eastAsiaTheme="minorHAnsi" w:hAnsi="Simplified Arabic" w:cs="Simplified Arabic"/>
          <w:sz w:val="28"/>
          <w:szCs w:val="28"/>
          <w:rtl/>
          <w:lang w:bidi="ar-JO"/>
        </w:rPr>
        <w:t xml:space="preserve">في حال وجود أي استفسار يرجى الاتصال على رقم 5560741 فرعي 457 او ارسال </w:t>
      </w:r>
      <w:bookmarkStart w:id="0" w:name="_GoBack"/>
      <w:bookmarkEnd w:id="0"/>
      <w:r w:rsidRPr="000E5CE1">
        <w:rPr>
          <w:rFonts w:ascii="Simplified Arabic" w:eastAsiaTheme="minorHAnsi" w:hAnsi="Simplified Arabic" w:cs="Simplified Arabic"/>
          <w:sz w:val="28"/>
          <w:szCs w:val="28"/>
          <w:rtl/>
          <w:lang w:bidi="ar-JO"/>
        </w:rPr>
        <w:t xml:space="preserve">بريد الكتروني </w:t>
      </w:r>
      <w:hyperlink r:id="rId7" w:history="1">
        <w:r w:rsidRPr="000E5CE1">
          <w:rPr>
            <w:rStyle w:val="Hyperlink"/>
            <w:rFonts w:ascii="Simplified Arabic" w:eastAsiaTheme="minorHAnsi" w:hAnsi="Simplified Arabic" w:cs="Simplified Arabic"/>
            <w:sz w:val="28"/>
            <w:szCs w:val="28"/>
            <w:lang w:bidi="ar-JO"/>
          </w:rPr>
          <w:t>aman.ibrahim@hpc.org.jo</w:t>
        </w:r>
      </w:hyperlink>
    </w:p>
    <w:sectPr w:rsidR="00B303D7" w:rsidRPr="000E5CE1" w:rsidSect="005E5CF4">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16CBF" w14:textId="77777777" w:rsidR="00986893" w:rsidRDefault="00986893" w:rsidP="00514759">
      <w:pPr>
        <w:spacing w:after="0" w:line="240" w:lineRule="auto"/>
      </w:pPr>
      <w:r>
        <w:separator/>
      </w:r>
    </w:p>
  </w:endnote>
  <w:endnote w:type="continuationSeparator" w:id="0">
    <w:p w14:paraId="18503322" w14:textId="77777777" w:rsidR="00986893" w:rsidRDefault="00986893" w:rsidP="0051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51558644"/>
      <w:docPartObj>
        <w:docPartGallery w:val="Page Numbers (Bottom of Page)"/>
        <w:docPartUnique/>
      </w:docPartObj>
    </w:sdtPr>
    <w:sdtEndPr>
      <w:rPr>
        <w:noProof/>
      </w:rPr>
    </w:sdtEndPr>
    <w:sdtContent>
      <w:p w14:paraId="7776B246" w14:textId="3DE5AA49" w:rsidR="00FE74BE" w:rsidRDefault="00FE74BE">
        <w:pPr>
          <w:pStyle w:val="Footer"/>
          <w:jc w:val="center"/>
        </w:pPr>
        <w:r>
          <w:fldChar w:fldCharType="begin"/>
        </w:r>
        <w:r>
          <w:instrText xml:space="preserve"> PAGE   \* MERGEFORMAT </w:instrText>
        </w:r>
        <w:r>
          <w:fldChar w:fldCharType="separate"/>
        </w:r>
        <w:r w:rsidR="000E5CE1">
          <w:rPr>
            <w:noProof/>
            <w:rtl/>
          </w:rPr>
          <w:t>3</w:t>
        </w:r>
        <w:r>
          <w:rPr>
            <w:noProof/>
          </w:rPr>
          <w:fldChar w:fldCharType="end"/>
        </w:r>
      </w:p>
    </w:sdtContent>
  </w:sdt>
  <w:p w14:paraId="079F77DC" w14:textId="77777777" w:rsidR="00FE74BE" w:rsidRDefault="00FE7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BD8E1" w14:textId="77777777" w:rsidR="00986893" w:rsidRDefault="00986893" w:rsidP="00514759">
      <w:pPr>
        <w:spacing w:after="0" w:line="240" w:lineRule="auto"/>
      </w:pPr>
      <w:r>
        <w:separator/>
      </w:r>
    </w:p>
  </w:footnote>
  <w:footnote w:type="continuationSeparator" w:id="0">
    <w:p w14:paraId="75C35818" w14:textId="77777777" w:rsidR="00986893" w:rsidRDefault="00986893" w:rsidP="00514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5160"/>
    <w:multiLevelType w:val="hybridMultilevel"/>
    <w:tmpl w:val="69C8AB46"/>
    <w:lvl w:ilvl="0" w:tplc="21DC47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2762E"/>
    <w:multiLevelType w:val="hybridMultilevel"/>
    <w:tmpl w:val="4CF84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75076"/>
    <w:multiLevelType w:val="hybridMultilevel"/>
    <w:tmpl w:val="19205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4F312A"/>
    <w:multiLevelType w:val="hybridMultilevel"/>
    <w:tmpl w:val="FA02A4AC"/>
    <w:lvl w:ilvl="0" w:tplc="E5580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CA6667"/>
    <w:multiLevelType w:val="hybridMultilevel"/>
    <w:tmpl w:val="836C4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002F9"/>
    <w:multiLevelType w:val="hybridMultilevel"/>
    <w:tmpl w:val="57E2F8DA"/>
    <w:lvl w:ilvl="0" w:tplc="E4E4A0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6636FF"/>
    <w:multiLevelType w:val="hybridMultilevel"/>
    <w:tmpl w:val="970ABF5A"/>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5E4EC7"/>
    <w:multiLevelType w:val="hybridMultilevel"/>
    <w:tmpl w:val="FDA6954E"/>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C942120"/>
    <w:multiLevelType w:val="hybridMultilevel"/>
    <w:tmpl w:val="F30A6EE8"/>
    <w:lvl w:ilvl="0" w:tplc="1CFC5B3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527051"/>
    <w:multiLevelType w:val="hybridMultilevel"/>
    <w:tmpl w:val="F416825C"/>
    <w:lvl w:ilvl="0" w:tplc="8514F930">
      <w:start w:val="8"/>
      <w:numFmt w:val="bullet"/>
      <w:lvlText w:val="-"/>
      <w:lvlJc w:val="left"/>
      <w:pPr>
        <w:ind w:left="360" w:hanging="360"/>
      </w:pPr>
      <w:rPr>
        <w:rFonts w:ascii="Calibri" w:eastAsia="Times New Roman" w:hAnsi="Calibri" w:hint="default"/>
        <w:b w:val="0"/>
        <w:bCs/>
        <w:color w:val="auto"/>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D41617"/>
    <w:multiLevelType w:val="hybridMultilevel"/>
    <w:tmpl w:val="49325264"/>
    <w:lvl w:ilvl="0" w:tplc="F5BE393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E3B35"/>
    <w:multiLevelType w:val="hybridMultilevel"/>
    <w:tmpl w:val="57E44EDE"/>
    <w:lvl w:ilvl="0" w:tplc="04090001">
      <w:start w:val="1"/>
      <w:numFmt w:val="bullet"/>
      <w:lvlText w:val=""/>
      <w:lvlJc w:val="left"/>
      <w:pPr>
        <w:ind w:left="900" w:hanging="360"/>
      </w:pPr>
      <w:rPr>
        <w:rFonts w:ascii="Symbol" w:hAnsi="Symbol" w:hint="default"/>
      </w:rPr>
    </w:lvl>
    <w:lvl w:ilvl="1" w:tplc="0492B966">
      <w:start w:val="1"/>
      <w:numFmt w:val="decimal"/>
      <w:lvlText w:val="%2-"/>
      <w:lvlJc w:val="left"/>
      <w:pPr>
        <w:ind w:left="1620" w:hanging="360"/>
      </w:p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2" w15:restartNumberingAfterBreak="0">
    <w:nsid w:val="74006228"/>
    <w:multiLevelType w:val="hybridMultilevel"/>
    <w:tmpl w:val="E256ABF6"/>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num w:numId="1">
    <w:abstractNumId w:val="9"/>
  </w:num>
  <w:num w:numId="2">
    <w:abstractNumId w:val="12"/>
  </w:num>
  <w:num w:numId="3">
    <w:abstractNumId w:val="2"/>
  </w:num>
  <w:num w:numId="4">
    <w:abstractNumId w:val="6"/>
  </w:num>
  <w:num w:numId="5">
    <w:abstractNumId w:val="10"/>
  </w:num>
  <w:num w:numId="6">
    <w:abstractNumId w:val="8"/>
  </w:num>
  <w:num w:numId="7">
    <w:abstractNumId w:val="4"/>
  </w:num>
  <w:num w:numId="8">
    <w:abstractNumId w:val="11"/>
    <w:lvlOverride w:ilvl="0"/>
    <w:lvlOverride w:ilvl="1">
      <w:startOverride w:val="1"/>
    </w:lvlOverride>
    <w:lvlOverride w:ilvl="2"/>
    <w:lvlOverride w:ilvl="3"/>
    <w:lvlOverride w:ilvl="4"/>
    <w:lvlOverride w:ilvl="5"/>
    <w:lvlOverride w:ilvl="6"/>
    <w:lvlOverride w:ilvl="7"/>
    <w:lvlOverride w:ilvl="8"/>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0A5"/>
    <w:rsid w:val="00045E67"/>
    <w:rsid w:val="000545FC"/>
    <w:rsid w:val="00074369"/>
    <w:rsid w:val="000E5B81"/>
    <w:rsid w:val="000E5CE1"/>
    <w:rsid w:val="001268F7"/>
    <w:rsid w:val="0013639F"/>
    <w:rsid w:val="0015590A"/>
    <w:rsid w:val="00171EE5"/>
    <w:rsid w:val="00191BB2"/>
    <w:rsid w:val="001B502C"/>
    <w:rsid w:val="00231B85"/>
    <w:rsid w:val="00250F4F"/>
    <w:rsid w:val="002B738C"/>
    <w:rsid w:val="002E332C"/>
    <w:rsid w:val="0034139B"/>
    <w:rsid w:val="0034549C"/>
    <w:rsid w:val="003568C3"/>
    <w:rsid w:val="00376144"/>
    <w:rsid w:val="003B0044"/>
    <w:rsid w:val="003E2FAA"/>
    <w:rsid w:val="00480A2D"/>
    <w:rsid w:val="004842D3"/>
    <w:rsid w:val="004A3412"/>
    <w:rsid w:val="00514759"/>
    <w:rsid w:val="00561C61"/>
    <w:rsid w:val="0057043D"/>
    <w:rsid w:val="0057430A"/>
    <w:rsid w:val="00591D86"/>
    <w:rsid w:val="005C21A5"/>
    <w:rsid w:val="005E0125"/>
    <w:rsid w:val="005E5CF4"/>
    <w:rsid w:val="006018B7"/>
    <w:rsid w:val="00626236"/>
    <w:rsid w:val="00637BC3"/>
    <w:rsid w:val="006466A2"/>
    <w:rsid w:val="006C6A78"/>
    <w:rsid w:val="006E3AEB"/>
    <w:rsid w:val="006F7094"/>
    <w:rsid w:val="007400E8"/>
    <w:rsid w:val="00784BE5"/>
    <w:rsid w:val="008020EE"/>
    <w:rsid w:val="00811C3E"/>
    <w:rsid w:val="008D046A"/>
    <w:rsid w:val="008F4786"/>
    <w:rsid w:val="00911DBF"/>
    <w:rsid w:val="0091663A"/>
    <w:rsid w:val="009338A8"/>
    <w:rsid w:val="00986893"/>
    <w:rsid w:val="00A47B40"/>
    <w:rsid w:val="00A600B4"/>
    <w:rsid w:val="00AD4512"/>
    <w:rsid w:val="00AF326B"/>
    <w:rsid w:val="00B303D7"/>
    <w:rsid w:val="00B32F34"/>
    <w:rsid w:val="00B41D83"/>
    <w:rsid w:val="00B52C22"/>
    <w:rsid w:val="00B67664"/>
    <w:rsid w:val="00B92397"/>
    <w:rsid w:val="00BA678B"/>
    <w:rsid w:val="00BB77B6"/>
    <w:rsid w:val="00BC706E"/>
    <w:rsid w:val="00BD3882"/>
    <w:rsid w:val="00BE122B"/>
    <w:rsid w:val="00BF59A2"/>
    <w:rsid w:val="00C1535E"/>
    <w:rsid w:val="00C4054A"/>
    <w:rsid w:val="00C73767"/>
    <w:rsid w:val="00D310A5"/>
    <w:rsid w:val="00D44BBA"/>
    <w:rsid w:val="00D86DC7"/>
    <w:rsid w:val="00DA5840"/>
    <w:rsid w:val="00DA6AF8"/>
    <w:rsid w:val="00DB6361"/>
    <w:rsid w:val="00DD7257"/>
    <w:rsid w:val="00DE2682"/>
    <w:rsid w:val="00E35304"/>
    <w:rsid w:val="00EA5119"/>
    <w:rsid w:val="00EA6BC0"/>
    <w:rsid w:val="00F06EB2"/>
    <w:rsid w:val="00F44023"/>
    <w:rsid w:val="00FB6A34"/>
    <w:rsid w:val="00FE74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25957"/>
  <w15:docId w15:val="{DEED599F-FA4D-4808-A104-71E99DC03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0A5"/>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0A5"/>
    <w:pPr>
      <w:ind w:left="720"/>
      <w:contextualSpacing/>
    </w:pPr>
  </w:style>
  <w:style w:type="paragraph" w:styleId="NoSpacing">
    <w:name w:val="No Spacing"/>
    <w:link w:val="NoSpacingChar"/>
    <w:qFormat/>
    <w:rsid w:val="00D310A5"/>
    <w:pPr>
      <w:spacing w:after="0" w:line="240" w:lineRule="auto"/>
    </w:pPr>
    <w:rPr>
      <w:rFonts w:ascii="Times New Roman" w:eastAsia="Calibri" w:hAnsi="Times New Roman" w:cs="Arabic Typesetting"/>
      <w:sz w:val="20"/>
      <w:szCs w:val="20"/>
    </w:rPr>
  </w:style>
  <w:style w:type="character" w:customStyle="1" w:styleId="NoSpacingChar">
    <w:name w:val="No Spacing Char"/>
    <w:link w:val="NoSpacing"/>
    <w:rsid w:val="00D310A5"/>
    <w:rPr>
      <w:rFonts w:ascii="Times New Roman" w:eastAsia="Calibri" w:hAnsi="Times New Roman" w:cs="Arabic Typesetting"/>
      <w:sz w:val="20"/>
      <w:szCs w:val="20"/>
    </w:rPr>
  </w:style>
  <w:style w:type="paragraph" w:styleId="BalloonText">
    <w:name w:val="Balloon Text"/>
    <w:basedOn w:val="Normal"/>
    <w:link w:val="BalloonTextChar"/>
    <w:uiPriority w:val="99"/>
    <w:semiHidden/>
    <w:unhideWhenUsed/>
    <w:rsid w:val="006E3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E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1663A"/>
    <w:rPr>
      <w:sz w:val="16"/>
      <w:szCs w:val="16"/>
    </w:rPr>
  </w:style>
  <w:style w:type="paragraph" w:styleId="CommentText">
    <w:name w:val="annotation text"/>
    <w:basedOn w:val="Normal"/>
    <w:link w:val="CommentTextChar"/>
    <w:uiPriority w:val="99"/>
    <w:semiHidden/>
    <w:unhideWhenUsed/>
    <w:rsid w:val="0091663A"/>
    <w:pPr>
      <w:spacing w:line="240" w:lineRule="auto"/>
    </w:pPr>
    <w:rPr>
      <w:sz w:val="20"/>
      <w:szCs w:val="20"/>
    </w:rPr>
  </w:style>
  <w:style w:type="character" w:customStyle="1" w:styleId="CommentTextChar">
    <w:name w:val="Comment Text Char"/>
    <w:basedOn w:val="DefaultParagraphFont"/>
    <w:link w:val="CommentText"/>
    <w:uiPriority w:val="99"/>
    <w:semiHidden/>
    <w:rsid w:val="0091663A"/>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91663A"/>
    <w:rPr>
      <w:b/>
      <w:bCs/>
    </w:rPr>
  </w:style>
  <w:style w:type="character" w:customStyle="1" w:styleId="CommentSubjectChar">
    <w:name w:val="Comment Subject Char"/>
    <w:basedOn w:val="CommentTextChar"/>
    <w:link w:val="CommentSubject"/>
    <w:uiPriority w:val="99"/>
    <w:semiHidden/>
    <w:rsid w:val="0091663A"/>
    <w:rPr>
      <w:rFonts w:ascii="Calibri" w:eastAsia="Calibri" w:hAnsi="Calibri" w:cs="Arial"/>
      <w:b/>
      <w:bCs/>
      <w:sz w:val="20"/>
      <w:szCs w:val="20"/>
    </w:rPr>
  </w:style>
  <w:style w:type="paragraph" w:styleId="Header">
    <w:name w:val="header"/>
    <w:basedOn w:val="Normal"/>
    <w:link w:val="HeaderChar"/>
    <w:uiPriority w:val="99"/>
    <w:unhideWhenUsed/>
    <w:rsid w:val="005147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759"/>
    <w:rPr>
      <w:rFonts w:ascii="Calibri" w:eastAsia="Calibri" w:hAnsi="Calibri" w:cs="Arial"/>
    </w:rPr>
  </w:style>
  <w:style w:type="paragraph" w:styleId="Footer">
    <w:name w:val="footer"/>
    <w:basedOn w:val="Normal"/>
    <w:link w:val="FooterChar"/>
    <w:uiPriority w:val="99"/>
    <w:unhideWhenUsed/>
    <w:rsid w:val="005147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759"/>
    <w:rPr>
      <w:rFonts w:ascii="Calibri" w:eastAsia="Calibri" w:hAnsi="Calibri" w:cs="Arial"/>
    </w:rPr>
  </w:style>
  <w:style w:type="table" w:styleId="TableGrid">
    <w:name w:val="Table Grid"/>
    <w:basedOn w:val="TableNormal"/>
    <w:rsid w:val="003E2FAA"/>
    <w:pPr>
      <w:spacing w:after="0" w:line="240" w:lineRule="auto"/>
      <w:jc w:val="righ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03D7"/>
    <w:rPr>
      <w:color w:val="0000FF" w:themeColor="hyperlink"/>
      <w:u w:val="single"/>
    </w:rPr>
  </w:style>
  <w:style w:type="character" w:styleId="UnresolvedMention">
    <w:name w:val="Unresolved Mention"/>
    <w:basedOn w:val="DefaultParagraphFont"/>
    <w:uiPriority w:val="99"/>
    <w:semiHidden/>
    <w:unhideWhenUsed/>
    <w:rsid w:val="00B303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man.ibrahim@hpc.org.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Almetleq</dc:creator>
  <cp:lastModifiedBy>Aman Ibrahim</cp:lastModifiedBy>
  <cp:revision>6</cp:revision>
  <cp:lastPrinted>2018-01-29T11:35:00Z</cp:lastPrinted>
  <dcterms:created xsi:type="dcterms:W3CDTF">2018-01-29T09:40:00Z</dcterms:created>
  <dcterms:modified xsi:type="dcterms:W3CDTF">2018-01-29T11:43:00Z</dcterms:modified>
</cp:coreProperties>
</file>